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65" w:rsidRPr="006A2F65" w:rsidRDefault="000F31ED" w:rsidP="006A2F65">
      <w:pPr>
        <w:spacing w:before="480" w:line="360" w:lineRule="exact"/>
        <w:ind w:firstLine="720"/>
        <w:rPr>
          <w:sz w:val="28"/>
          <w:szCs w:val="28"/>
        </w:rPr>
      </w:pPr>
      <w:r w:rsidRPr="000F31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3" type="#_x0000_t202" style="position:absolute;left:0;text-align:left;margin-left:75.55pt;margin-top:243.3pt;width:203.6pt;height:77.2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" filled="f" stroked="f">
            <v:textbox inset="0,0,0,0">
              <w:txbxContent>
                <w:p w:rsidR="00EC462A" w:rsidRDefault="000F31ED" w:rsidP="00C414B1">
                  <w:pPr>
                    <w:pStyle w:val="a5"/>
                    <w:jc w:val="both"/>
                  </w:pPr>
                  <w:fldSimple w:instr=" DOCPROPERTY  doc_summary  \* MERGEFORMAT ">
                    <w:r w:rsidR="00EC462A">
                      <w:t>Об утверждении муниципальной программы «Развитие культуры и молодежной политики Чайковского городского округа»</w:t>
                    </w:r>
                  </w:fldSimple>
                </w:p>
              </w:txbxContent>
            </v:textbox>
            <w10:wrap anchorx="page" anchory="page"/>
          </v:shape>
        </w:pict>
      </w:r>
      <w:r w:rsidR="00253C3E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15875</wp:posOffset>
            </wp:positionV>
            <wp:extent cx="6124575" cy="2409825"/>
            <wp:effectExtent l="0" t="0" r="9525" b="9525"/>
            <wp:wrapTopAndBottom/>
            <wp:docPr id="4" name="Рисунок 3" descr="Постановлени_Г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становлени_ГО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31ED">
        <w:rPr>
          <w:noProof/>
        </w:rPr>
        <w:pict>
          <v:shape id="Text Box 3" o:spid="_x0000_s2052" type="#_x0000_t202" style="position:absolute;left:0;text-align:left;margin-left:85.05pt;margin-top:760.35pt;width:266.4pt;height:29.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" filled="f" stroked="f">
            <v:textbox inset="0,0,0,0">
              <w:txbxContent>
                <w:p w:rsidR="00EC462A" w:rsidRDefault="00EC462A" w:rsidP="006A2F65">
                  <w:pPr>
                    <w:pStyle w:val="a9"/>
                  </w:pPr>
                </w:p>
              </w:txbxContent>
            </v:textbox>
            <w10:wrap anchorx="page" anchory="page"/>
          </v:shape>
        </w:pict>
      </w:r>
      <w:r w:rsidRPr="000F31ED">
        <w:rPr>
          <w:noProof/>
        </w:rPr>
        <w:pict>
          <v:shape id="Text Box 4" o:spid="_x0000_s2051" type="#_x0000_t202" style="position:absolute;left:0;text-align:left;margin-left:402.2pt;margin-top:224.5pt;width:154.5pt;height:21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" filled="f" stroked="f">
            <v:textbox inset="0,0,0,0">
              <w:txbxContent>
                <w:p w:rsidR="00EC462A" w:rsidRPr="00482A25" w:rsidRDefault="00EC462A" w:rsidP="006A2F65">
                  <w:pPr>
                    <w:pStyle w:val="ae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6/1</w:t>
                  </w:r>
                </w:p>
              </w:txbxContent>
            </v:textbox>
            <w10:wrap anchorx="page" anchory="page"/>
          </v:shape>
        </w:pict>
      </w:r>
      <w:r w:rsidRPr="000F31ED">
        <w:rPr>
          <w:noProof/>
        </w:rPr>
        <w:pict>
          <v:shape id="Text Box 5" o:spid="_x0000_s2050" type="#_x0000_t202" style="position:absolute;left:0;text-align:left;margin-left:74.15pt;margin-top:224.5pt;width:186.2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" filled="f" stroked="f">
            <v:textbox inset="0,0,0,0">
              <w:txbxContent>
                <w:p w:rsidR="00EC462A" w:rsidRPr="00482A25" w:rsidRDefault="00EC462A" w:rsidP="006A2F65">
                  <w:pPr>
                    <w:pStyle w:val="ae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16.01.2019</w:t>
                  </w:r>
                </w:p>
              </w:txbxContent>
            </v:textbox>
            <w10:wrap anchorx="page" anchory="page"/>
          </v:shape>
        </w:pict>
      </w:r>
    </w:p>
    <w:p w:rsidR="00493796" w:rsidRDefault="00493796" w:rsidP="006A2F65">
      <w:pPr>
        <w:spacing w:line="360" w:lineRule="exact"/>
        <w:ind w:firstLine="720"/>
      </w:pPr>
    </w:p>
    <w:p w:rsidR="00D36EF5" w:rsidRDefault="00D36EF5" w:rsidP="00792DE0">
      <w:pPr>
        <w:spacing w:line="360" w:lineRule="exact"/>
        <w:ind w:firstLine="720"/>
        <w:jc w:val="both"/>
        <w:rPr>
          <w:color w:val="0070C0"/>
          <w:sz w:val="28"/>
        </w:rPr>
      </w:pPr>
    </w:p>
    <w:p w:rsidR="00C414B1" w:rsidRPr="003623EA" w:rsidRDefault="00D36EF5" w:rsidP="00013092">
      <w:pPr>
        <w:jc w:val="both"/>
        <w:rPr>
          <w:i/>
          <w:color w:val="0070C0"/>
        </w:rPr>
      </w:pPr>
      <w:r w:rsidRPr="003623EA">
        <w:rPr>
          <w:i/>
        </w:rPr>
        <w:t>(в ред. от 29.03.2019 № 688</w:t>
      </w:r>
      <w:r w:rsidR="000E47F5" w:rsidRPr="003623EA">
        <w:rPr>
          <w:i/>
        </w:rPr>
        <w:t>, от 30.04.2019 № 910</w:t>
      </w:r>
      <w:r w:rsidR="009E37F1" w:rsidRPr="003623EA">
        <w:rPr>
          <w:i/>
        </w:rPr>
        <w:t>, от 21.06.2019 № 1148</w:t>
      </w:r>
      <w:r w:rsidR="00F5558B" w:rsidRPr="003623EA">
        <w:rPr>
          <w:i/>
        </w:rPr>
        <w:t>, от 10.07.2019 № 1237</w:t>
      </w:r>
      <w:r w:rsidR="0032021F" w:rsidRPr="003623EA">
        <w:rPr>
          <w:i/>
        </w:rPr>
        <w:t>, от 06.09.2019 № 1508</w:t>
      </w:r>
      <w:r w:rsidR="00AF1E09" w:rsidRPr="003623EA">
        <w:rPr>
          <w:i/>
        </w:rPr>
        <w:t>, от 09.10.2019 № 1650</w:t>
      </w:r>
      <w:r w:rsidR="004B34A3" w:rsidRPr="003623EA">
        <w:rPr>
          <w:i/>
        </w:rPr>
        <w:t>, от 24.10.2019 № 1733</w:t>
      </w:r>
      <w:r w:rsidR="00113E1D" w:rsidRPr="003623EA">
        <w:rPr>
          <w:i/>
        </w:rPr>
        <w:t>, от 29.11.2019 № 1868</w:t>
      </w:r>
      <w:r w:rsidR="009E3E21" w:rsidRPr="003623EA">
        <w:rPr>
          <w:i/>
        </w:rPr>
        <w:t>, от 25.12.2019 № 2012</w:t>
      </w:r>
      <w:r w:rsidR="00FC42CE" w:rsidRPr="003623EA">
        <w:rPr>
          <w:i/>
        </w:rPr>
        <w:t>, от 25.02.2020 № 188</w:t>
      </w:r>
      <w:r w:rsidR="00C82295" w:rsidRPr="003623EA">
        <w:rPr>
          <w:i/>
        </w:rPr>
        <w:t>, от 06.03.2020 № 241</w:t>
      </w:r>
      <w:r w:rsidR="004F7718" w:rsidRPr="003623EA">
        <w:rPr>
          <w:i/>
        </w:rPr>
        <w:t>, от 14.04.2020 № 406</w:t>
      </w:r>
      <w:r w:rsidR="0058047F" w:rsidRPr="003623EA">
        <w:rPr>
          <w:i/>
        </w:rPr>
        <w:t>, от 21.05.2020 № 50</w:t>
      </w:r>
      <w:r w:rsidR="00253DDB" w:rsidRPr="003623EA">
        <w:rPr>
          <w:i/>
        </w:rPr>
        <w:t>3</w:t>
      </w:r>
      <w:r w:rsidR="008457DC" w:rsidRPr="003623EA">
        <w:rPr>
          <w:i/>
        </w:rPr>
        <w:t>, от 17.06.2020 № 577</w:t>
      </w:r>
      <w:r w:rsidR="00F23AC8" w:rsidRPr="003623EA">
        <w:rPr>
          <w:i/>
        </w:rPr>
        <w:t>, от 07.07.2020 № 627</w:t>
      </w:r>
      <w:r w:rsidR="006809D0" w:rsidRPr="003623EA">
        <w:rPr>
          <w:i/>
        </w:rPr>
        <w:t>, от 27.08.2020 № 786</w:t>
      </w:r>
      <w:r w:rsidR="00C06FC4" w:rsidRPr="003623EA">
        <w:rPr>
          <w:i/>
        </w:rPr>
        <w:t>, от 30.09.2020 № 907</w:t>
      </w:r>
      <w:r w:rsidR="001B1A1A" w:rsidRPr="003623EA">
        <w:rPr>
          <w:i/>
        </w:rPr>
        <w:t>, от 10.11.2020 № 1063</w:t>
      </w:r>
      <w:r w:rsidR="00DA1481" w:rsidRPr="003623EA">
        <w:rPr>
          <w:i/>
        </w:rPr>
        <w:t>, от 04.12.2020 № 1180</w:t>
      </w:r>
      <w:r w:rsidR="00B32A3C" w:rsidRPr="003623EA">
        <w:rPr>
          <w:i/>
        </w:rPr>
        <w:t>, от 25.12.2020 № 1265</w:t>
      </w:r>
      <w:r w:rsidR="009D04F0" w:rsidRPr="003623EA">
        <w:rPr>
          <w:i/>
        </w:rPr>
        <w:t>, от 20.01.2021 № 41</w:t>
      </w:r>
      <w:r w:rsidR="004A3DD7" w:rsidRPr="003623EA">
        <w:rPr>
          <w:i/>
        </w:rPr>
        <w:t xml:space="preserve">, от 26.01.2021 № </w:t>
      </w:r>
      <w:r w:rsidR="008F40C7" w:rsidRPr="003623EA">
        <w:rPr>
          <w:i/>
        </w:rPr>
        <w:t>63</w:t>
      </w:r>
      <w:r w:rsidR="00E265D5" w:rsidRPr="003623EA">
        <w:rPr>
          <w:i/>
        </w:rPr>
        <w:t xml:space="preserve">, от </w:t>
      </w:r>
      <w:r w:rsidR="00280ACF">
        <w:rPr>
          <w:i/>
        </w:rPr>
        <w:t>02</w:t>
      </w:r>
      <w:r w:rsidR="00E265D5" w:rsidRPr="003623EA">
        <w:rPr>
          <w:i/>
        </w:rPr>
        <w:t>.</w:t>
      </w:r>
      <w:r w:rsidR="00280ACF">
        <w:rPr>
          <w:i/>
        </w:rPr>
        <w:t>04</w:t>
      </w:r>
      <w:r w:rsidR="00E265D5" w:rsidRPr="003623EA">
        <w:rPr>
          <w:i/>
        </w:rPr>
        <w:t xml:space="preserve">.2021 № </w:t>
      </w:r>
      <w:r w:rsidR="00280ACF">
        <w:rPr>
          <w:i/>
        </w:rPr>
        <w:t>305</w:t>
      </w:r>
      <w:r w:rsidR="00B15F9A">
        <w:rPr>
          <w:i/>
        </w:rPr>
        <w:t>, от 06.05.2021 № 441</w:t>
      </w:r>
      <w:r w:rsidR="007E3029">
        <w:rPr>
          <w:i/>
        </w:rPr>
        <w:t>, от 15.06.2021 № 569</w:t>
      </w:r>
      <w:r w:rsidR="00995AED">
        <w:rPr>
          <w:i/>
        </w:rPr>
        <w:t xml:space="preserve">, </w:t>
      </w:r>
      <w:r w:rsidR="00EA32BF">
        <w:rPr>
          <w:i/>
        </w:rPr>
        <w:t xml:space="preserve">от 16.08.2021 № 846, </w:t>
      </w:r>
      <w:r w:rsidR="00995AED">
        <w:rPr>
          <w:i/>
        </w:rPr>
        <w:t xml:space="preserve">от </w:t>
      </w:r>
      <w:r w:rsidR="00774925" w:rsidRPr="00774925">
        <w:rPr>
          <w:i/>
        </w:rPr>
        <w:t>07</w:t>
      </w:r>
      <w:r w:rsidR="00995AED">
        <w:rPr>
          <w:i/>
        </w:rPr>
        <w:t xml:space="preserve">.10.2021 № </w:t>
      </w:r>
      <w:r w:rsidR="00774925" w:rsidRPr="00774925">
        <w:rPr>
          <w:i/>
        </w:rPr>
        <w:t>1032</w:t>
      </w:r>
      <w:r w:rsidR="00A55CBD">
        <w:rPr>
          <w:i/>
        </w:rPr>
        <w:t>, от 11.11.2021 № 1171</w:t>
      </w:r>
      <w:r w:rsidR="00953AE2">
        <w:rPr>
          <w:i/>
        </w:rPr>
        <w:t xml:space="preserve">, от </w:t>
      </w:r>
      <w:r w:rsidR="009831D7" w:rsidRPr="00F81B1C">
        <w:rPr>
          <w:i/>
        </w:rPr>
        <w:t>21.</w:t>
      </w:r>
      <w:r w:rsidR="00953AE2" w:rsidRPr="00F81B1C">
        <w:rPr>
          <w:i/>
        </w:rPr>
        <w:t xml:space="preserve">12.2021 № </w:t>
      </w:r>
      <w:r w:rsidR="009831D7" w:rsidRPr="00F81B1C">
        <w:rPr>
          <w:i/>
        </w:rPr>
        <w:t>1347</w:t>
      </w:r>
      <w:r w:rsidR="00307C66" w:rsidRPr="00F81B1C">
        <w:rPr>
          <w:i/>
        </w:rPr>
        <w:t>, от 08.02.2022 № 145</w:t>
      </w:r>
      <w:r w:rsidR="00024351" w:rsidRPr="00F81B1C">
        <w:rPr>
          <w:i/>
        </w:rPr>
        <w:t>, от 16.05.2022 № 530</w:t>
      </w:r>
      <w:r w:rsidR="009A73BC" w:rsidRPr="00F81B1C">
        <w:rPr>
          <w:i/>
        </w:rPr>
        <w:t>, от 24.06.2022 № 692</w:t>
      </w:r>
      <w:r w:rsidR="00E03CEB" w:rsidRPr="00F81B1C">
        <w:rPr>
          <w:i/>
        </w:rPr>
        <w:t xml:space="preserve">, от </w:t>
      </w:r>
      <w:r w:rsidR="00F81B1C" w:rsidRPr="00F81B1C">
        <w:rPr>
          <w:i/>
        </w:rPr>
        <w:t>29</w:t>
      </w:r>
      <w:r w:rsidR="00E03CEB" w:rsidRPr="00F81B1C">
        <w:rPr>
          <w:i/>
        </w:rPr>
        <w:t>.</w:t>
      </w:r>
      <w:r w:rsidR="00F81B1C" w:rsidRPr="00F81B1C">
        <w:rPr>
          <w:i/>
        </w:rPr>
        <w:t>07</w:t>
      </w:r>
      <w:r w:rsidR="00E03CEB" w:rsidRPr="00F81B1C">
        <w:rPr>
          <w:i/>
        </w:rPr>
        <w:t xml:space="preserve">.2022 № </w:t>
      </w:r>
      <w:r w:rsidR="00F81B1C" w:rsidRPr="00F81B1C">
        <w:rPr>
          <w:i/>
        </w:rPr>
        <w:t>818</w:t>
      </w:r>
      <w:r w:rsidR="009F18BA">
        <w:rPr>
          <w:i/>
        </w:rPr>
        <w:t>, от 14.09.2022 № 985</w:t>
      </w:r>
      <w:r w:rsidR="00EC462A">
        <w:rPr>
          <w:i/>
        </w:rPr>
        <w:t xml:space="preserve">, от </w:t>
      </w:r>
      <w:r w:rsidR="003C389A">
        <w:rPr>
          <w:i/>
        </w:rPr>
        <w:t>21</w:t>
      </w:r>
      <w:r w:rsidR="00EC462A">
        <w:rPr>
          <w:i/>
        </w:rPr>
        <w:t xml:space="preserve">.11.2022 № </w:t>
      </w:r>
      <w:r w:rsidR="003C389A">
        <w:rPr>
          <w:i/>
        </w:rPr>
        <w:t>1255</w:t>
      </w:r>
      <w:r w:rsidR="00753B5A">
        <w:rPr>
          <w:i/>
        </w:rPr>
        <w:t xml:space="preserve">, от 13.02.2023 № </w:t>
      </w:r>
      <w:r w:rsidR="00AD02DD">
        <w:rPr>
          <w:i/>
        </w:rPr>
        <w:t>121</w:t>
      </w:r>
      <w:r w:rsidR="00FA3ABF">
        <w:rPr>
          <w:i/>
        </w:rPr>
        <w:t xml:space="preserve">, от 17.04.2023 № </w:t>
      </w:r>
      <w:r w:rsidR="00FA3ABF" w:rsidRPr="002B50E5">
        <w:rPr>
          <w:i/>
        </w:rPr>
        <w:t>351</w:t>
      </w:r>
      <w:r w:rsidR="002660EA" w:rsidRPr="002B50E5">
        <w:rPr>
          <w:i/>
        </w:rPr>
        <w:t>, от 04.05.2023 № 418</w:t>
      </w:r>
      <w:r w:rsidR="002B50E5" w:rsidRPr="002B50E5">
        <w:rPr>
          <w:i/>
        </w:rPr>
        <w:t>, от 25.05.2023 № 497</w:t>
      </w:r>
      <w:r w:rsidR="00BE7E02">
        <w:rPr>
          <w:i/>
        </w:rPr>
        <w:t>, от 16.06.2023 № 587</w:t>
      </w:r>
      <w:r w:rsidR="00D25432">
        <w:rPr>
          <w:i/>
        </w:rPr>
        <w:t>, от 17.07.2023 № 710</w:t>
      </w:r>
      <w:r w:rsidR="002249D6">
        <w:rPr>
          <w:i/>
        </w:rPr>
        <w:t>, от 12.09.2023 № 901</w:t>
      </w:r>
      <w:r w:rsidR="00B034C4">
        <w:rPr>
          <w:i/>
        </w:rPr>
        <w:t>, от 20.11.2023 № 1094</w:t>
      </w:r>
      <w:r w:rsidR="003264C3">
        <w:rPr>
          <w:i/>
        </w:rPr>
        <w:t>, от 08.12.2023 № 1171</w:t>
      </w:r>
      <w:r w:rsidR="005C7B11">
        <w:rPr>
          <w:i/>
        </w:rPr>
        <w:t>, от 09.01.2024 № 6</w:t>
      </w:r>
      <w:r w:rsidR="00F77109">
        <w:rPr>
          <w:i/>
        </w:rPr>
        <w:t>, от 26.02.2024 № 181</w:t>
      </w:r>
      <w:r w:rsidR="00142287">
        <w:rPr>
          <w:i/>
        </w:rPr>
        <w:t>, от 15.04.2024 № 359</w:t>
      </w:r>
      <w:r w:rsidRPr="002B50E5">
        <w:rPr>
          <w:i/>
        </w:rPr>
        <w:t>)</w:t>
      </w:r>
    </w:p>
    <w:p w:rsidR="00D36EF5" w:rsidRDefault="00D36EF5" w:rsidP="00792DE0">
      <w:pPr>
        <w:spacing w:line="360" w:lineRule="exact"/>
        <w:ind w:firstLine="720"/>
        <w:jc w:val="both"/>
        <w:rPr>
          <w:sz w:val="28"/>
        </w:rPr>
      </w:pPr>
    </w:p>
    <w:p w:rsidR="00792DE0" w:rsidRPr="00792DE0" w:rsidRDefault="00792DE0" w:rsidP="00C414B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В</w:t>
      </w:r>
      <w:r w:rsidRPr="00792DE0">
        <w:rPr>
          <w:sz w:val="28"/>
        </w:rPr>
        <w:t xml:space="preserve"> соответствии со статьей 179 Бюджетного кодекса Российской Федерации, Устав</w:t>
      </w:r>
      <w:r>
        <w:rPr>
          <w:sz w:val="28"/>
        </w:rPr>
        <w:t>ом</w:t>
      </w:r>
      <w:r w:rsidRPr="00792DE0">
        <w:rPr>
          <w:sz w:val="28"/>
        </w:rPr>
        <w:t xml:space="preserve"> Чайковского городского округа</w:t>
      </w:r>
      <w:r>
        <w:rPr>
          <w:sz w:val="28"/>
        </w:rPr>
        <w:t xml:space="preserve">, в </w:t>
      </w:r>
      <w:r w:rsidRPr="00792DE0">
        <w:rPr>
          <w:sz w:val="28"/>
        </w:rPr>
        <w:t xml:space="preserve">целях обеспечения эффективности </w:t>
      </w:r>
      <w:r>
        <w:rPr>
          <w:sz w:val="28"/>
        </w:rPr>
        <w:t>использования бюджетных средств</w:t>
      </w:r>
      <w:r w:rsidRPr="00792DE0">
        <w:rPr>
          <w:sz w:val="28"/>
        </w:rPr>
        <w:t xml:space="preserve"> </w:t>
      </w:r>
    </w:p>
    <w:p w:rsidR="00792DE0" w:rsidRPr="00792DE0" w:rsidRDefault="00792DE0" w:rsidP="00C414B1">
      <w:pPr>
        <w:spacing w:line="360" w:lineRule="exact"/>
        <w:ind w:firstLine="709"/>
        <w:rPr>
          <w:sz w:val="28"/>
        </w:rPr>
      </w:pPr>
      <w:r w:rsidRPr="00792DE0">
        <w:rPr>
          <w:sz w:val="28"/>
        </w:rPr>
        <w:t>ПОСТАНОВЛЯЮ:</w:t>
      </w:r>
    </w:p>
    <w:p w:rsidR="00792DE0" w:rsidRPr="00792DE0" w:rsidRDefault="00792DE0" w:rsidP="00C414B1">
      <w:pPr>
        <w:spacing w:line="360" w:lineRule="exact"/>
        <w:ind w:firstLine="709"/>
        <w:jc w:val="both"/>
        <w:rPr>
          <w:sz w:val="28"/>
        </w:rPr>
      </w:pPr>
      <w:r w:rsidRPr="00792DE0">
        <w:rPr>
          <w:sz w:val="28"/>
        </w:rPr>
        <w:t>1. Утвердить прилагаемую муниципальную программу «Развитие культуры и молодежной политики Чайковского городского округа».</w:t>
      </w:r>
    </w:p>
    <w:p w:rsidR="00792DE0" w:rsidRPr="00792DE0" w:rsidRDefault="00792DE0" w:rsidP="00C414B1">
      <w:pPr>
        <w:spacing w:line="360" w:lineRule="exact"/>
        <w:ind w:firstLine="709"/>
        <w:jc w:val="both"/>
        <w:rPr>
          <w:sz w:val="28"/>
        </w:rPr>
      </w:pPr>
      <w:r w:rsidRPr="00792DE0">
        <w:rPr>
          <w:sz w:val="28"/>
        </w:rPr>
        <w:t xml:space="preserve">2. Опубликовать постановление в муниципальной газете «Огни Камы» и </w:t>
      </w:r>
      <w:r w:rsidR="00663E22">
        <w:rPr>
          <w:sz w:val="28"/>
        </w:rPr>
        <w:t xml:space="preserve">разместить </w:t>
      </w:r>
      <w:r w:rsidRPr="00792DE0">
        <w:rPr>
          <w:sz w:val="28"/>
        </w:rPr>
        <w:t xml:space="preserve">на официальном сайте администрации </w:t>
      </w:r>
      <w:r>
        <w:rPr>
          <w:sz w:val="28"/>
        </w:rPr>
        <w:t xml:space="preserve">города </w:t>
      </w:r>
      <w:r w:rsidRPr="00792DE0">
        <w:rPr>
          <w:sz w:val="28"/>
        </w:rPr>
        <w:t>Чайковского.</w:t>
      </w:r>
    </w:p>
    <w:p w:rsidR="00792DE0" w:rsidRDefault="00792DE0" w:rsidP="00C414B1">
      <w:pPr>
        <w:spacing w:line="360" w:lineRule="exact"/>
        <w:ind w:firstLine="709"/>
        <w:jc w:val="both"/>
        <w:rPr>
          <w:sz w:val="28"/>
        </w:rPr>
      </w:pPr>
      <w:r w:rsidRPr="00792DE0">
        <w:rPr>
          <w:sz w:val="28"/>
        </w:rPr>
        <w:t xml:space="preserve">3. Постановление вступает в силу </w:t>
      </w:r>
      <w:r w:rsidR="00663E22">
        <w:rPr>
          <w:sz w:val="28"/>
        </w:rPr>
        <w:t>после</w:t>
      </w:r>
      <w:r w:rsidRPr="00792DE0">
        <w:rPr>
          <w:sz w:val="28"/>
        </w:rPr>
        <w:t xml:space="preserve"> его официального опубликования и распространяется на правоотношения</w:t>
      </w:r>
      <w:r>
        <w:rPr>
          <w:sz w:val="28"/>
        </w:rPr>
        <w:t>, возникшие</w:t>
      </w:r>
      <w:r w:rsidRPr="00792DE0">
        <w:rPr>
          <w:sz w:val="28"/>
        </w:rPr>
        <w:t xml:space="preserve"> с 01 января 2019 года.</w:t>
      </w:r>
    </w:p>
    <w:p w:rsidR="00792DE0" w:rsidRDefault="00792DE0" w:rsidP="00C414B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792DE0">
        <w:rPr>
          <w:sz w:val="28"/>
        </w:rPr>
        <w:t>Контроль за исполнением постановления возложить на заместителя главы администрации города Чайковского по социальным вопросам.</w:t>
      </w:r>
    </w:p>
    <w:p w:rsidR="00792DE0" w:rsidRDefault="00792DE0" w:rsidP="00C414B1">
      <w:pPr>
        <w:spacing w:line="360" w:lineRule="exact"/>
        <w:ind w:firstLine="709"/>
        <w:jc w:val="both"/>
        <w:rPr>
          <w:sz w:val="28"/>
        </w:rPr>
      </w:pPr>
    </w:p>
    <w:p w:rsidR="00792DE0" w:rsidRDefault="00792DE0" w:rsidP="00792DE0">
      <w:pPr>
        <w:spacing w:line="360" w:lineRule="exact"/>
        <w:jc w:val="both"/>
        <w:rPr>
          <w:sz w:val="28"/>
        </w:rPr>
      </w:pPr>
    </w:p>
    <w:p w:rsidR="00792DE0" w:rsidRDefault="00792DE0" w:rsidP="00792DE0">
      <w:pPr>
        <w:pStyle w:val="a6"/>
        <w:spacing w:after="0" w:line="360" w:lineRule="exact"/>
        <w:rPr>
          <w:sz w:val="28"/>
          <w:szCs w:val="28"/>
        </w:rPr>
      </w:pPr>
      <w:r>
        <w:rPr>
          <w:sz w:val="28"/>
          <w:szCs w:val="28"/>
        </w:rPr>
        <w:t>Глава города Чайковского –</w:t>
      </w:r>
    </w:p>
    <w:p w:rsidR="00792DE0" w:rsidRDefault="00792DE0" w:rsidP="00792DE0">
      <w:pPr>
        <w:pStyle w:val="a6"/>
        <w:spacing w:after="0" w:line="360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92DE0" w:rsidRPr="003264C3" w:rsidRDefault="00792DE0" w:rsidP="00792DE0">
      <w:pPr>
        <w:pStyle w:val="a6"/>
        <w:spacing w:after="0" w:line="360" w:lineRule="exact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города Чайковского                                                                          </w:t>
      </w:r>
      <w:r w:rsidR="003264C3">
        <w:rPr>
          <w:sz w:val="28"/>
          <w:szCs w:val="28"/>
          <w:lang w:val="ru-RU"/>
        </w:rPr>
        <w:t>А.В. Агафонов</w:t>
      </w:r>
    </w:p>
    <w:p w:rsidR="00792DE0" w:rsidRDefault="00792DE0" w:rsidP="00792DE0">
      <w:pPr>
        <w:suppressAutoHyphens/>
        <w:ind w:left="6804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  <w:szCs w:val="28"/>
        </w:rPr>
        <w:lastRenderedPageBreak/>
        <w:t>УТВЕРЖДЕНА</w:t>
      </w:r>
    </w:p>
    <w:p w:rsidR="00792DE0" w:rsidRDefault="00792DE0" w:rsidP="00792DE0">
      <w:pPr>
        <w:suppressAutoHyphens/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792DE0" w:rsidRDefault="00792DE0" w:rsidP="00792DE0">
      <w:pPr>
        <w:suppressAutoHyphens/>
        <w:ind w:left="680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92DE0" w:rsidRDefault="00792DE0" w:rsidP="00792DE0">
      <w:pPr>
        <w:suppressAutoHyphens/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города Чайковского </w:t>
      </w:r>
    </w:p>
    <w:p w:rsidR="00792DE0" w:rsidRDefault="00792DE0" w:rsidP="00792DE0">
      <w:pPr>
        <w:suppressAutoHyphens/>
        <w:ind w:left="6804"/>
        <w:rPr>
          <w:b/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D72275">
        <w:rPr>
          <w:sz w:val="28"/>
          <w:szCs w:val="28"/>
        </w:rPr>
        <w:t>16.01.2019</w:t>
      </w:r>
      <w:r>
        <w:rPr>
          <w:sz w:val="28"/>
          <w:szCs w:val="28"/>
        </w:rPr>
        <w:t xml:space="preserve"> № </w:t>
      </w:r>
      <w:r w:rsidR="00D72275">
        <w:rPr>
          <w:sz w:val="28"/>
          <w:szCs w:val="28"/>
        </w:rPr>
        <w:t>6/1</w:t>
      </w:r>
    </w:p>
    <w:p w:rsidR="00BF1756" w:rsidRPr="00EC223F" w:rsidRDefault="00BF1756" w:rsidP="00BF1756">
      <w:pPr>
        <w:suppressAutoHyphens/>
        <w:jc w:val="center"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 xml:space="preserve">Муниципальная программа «Развитие культуры и молодежной политики </w:t>
      </w:r>
    </w:p>
    <w:p w:rsidR="00BF1756" w:rsidRPr="00EC223F" w:rsidRDefault="00BF1756" w:rsidP="00BF1756">
      <w:pPr>
        <w:suppressAutoHyphens/>
        <w:jc w:val="center"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>Чайковского городского округа»</w:t>
      </w:r>
    </w:p>
    <w:p w:rsidR="00BF1756" w:rsidRPr="00EC223F" w:rsidRDefault="00BF1756" w:rsidP="00BF1756">
      <w:pPr>
        <w:suppressAutoHyphens/>
        <w:jc w:val="center"/>
        <w:rPr>
          <w:b/>
          <w:sz w:val="28"/>
          <w:szCs w:val="28"/>
        </w:rPr>
      </w:pPr>
    </w:p>
    <w:p w:rsidR="00BF1756" w:rsidRDefault="00BF1756" w:rsidP="00BF1756">
      <w:pPr>
        <w:suppressAutoHyphens/>
        <w:jc w:val="center"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>Паспорт программы</w:t>
      </w:r>
    </w:p>
    <w:p w:rsidR="00741490" w:rsidRDefault="00741490" w:rsidP="00BF1756">
      <w:pPr>
        <w:suppressAutoHyphens/>
        <w:jc w:val="center"/>
        <w:rPr>
          <w:b/>
          <w:sz w:val="28"/>
          <w:szCs w:val="28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"/>
        <w:gridCol w:w="1154"/>
        <w:gridCol w:w="423"/>
        <w:gridCol w:w="6"/>
        <w:gridCol w:w="680"/>
        <w:gridCol w:w="301"/>
        <w:gridCol w:w="1146"/>
        <w:gridCol w:w="274"/>
        <w:gridCol w:w="711"/>
        <w:gridCol w:w="149"/>
        <w:gridCol w:w="701"/>
        <w:gridCol w:w="574"/>
        <w:gridCol w:w="277"/>
        <w:gridCol w:w="851"/>
        <w:gridCol w:w="148"/>
        <w:gridCol w:w="703"/>
        <w:gridCol w:w="540"/>
        <w:gridCol w:w="310"/>
        <w:gridCol w:w="857"/>
        <w:gridCol w:w="113"/>
      </w:tblGrid>
      <w:tr w:rsidR="00C120D4" w:rsidRPr="0024534D" w:rsidTr="00C120D4">
        <w:trPr>
          <w:gridBefore w:val="1"/>
          <w:wBefore w:w="113" w:type="dxa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 xml:space="preserve">Управление культуры и молодежной политики администрации Чайковского городского округа (далее - Управление </w:t>
            </w:r>
            <w:proofErr w:type="spellStart"/>
            <w:r w:rsidRPr="0024534D">
              <w:rPr>
                <w:sz w:val="28"/>
                <w:szCs w:val="28"/>
              </w:rPr>
              <w:t>КиМП</w:t>
            </w:r>
            <w:proofErr w:type="spellEnd"/>
            <w:r w:rsidRPr="0024534D">
              <w:rPr>
                <w:sz w:val="28"/>
                <w:szCs w:val="28"/>
              </w:rPr>
              <w:t>).</w:t>
            </w:r>
          </w:p>
        </w:tc>
      </w:tr>
      <w:tr w:rsidR="00C120D4" w:rsidRPr="0024534D" w:rsidTr="00C120D4">
        <w:trPr>
          <w:gridBefore w:val="1"/>
          <w:wBefore w:w="113" w:type="dxa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Управление строительства и архитектуры администрации Чайковского городского округа (далее – УСИА)</w:t>
            </w:r>
          </w:p>
        </w:tc>
      </w:tr>
      <w:tr w:rsidR="00C120D4" w:rsidRPr="0024534D" w:rsidTr="00C120D4">
        <w:trPr>
          <w:gridBefore w:val="1"/>
          <w:wBefore w:w="113" w:type="dxa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C120D4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 xml:space="preserve">Управление </w:t>
            </w:r>
            <w:proofErr w:type="spellStart"/>
            <w:r w:rsidRPr="0024534D">
              <w:rPr>
                <w:sz w:val="28"/>
                <w:szCs w:val="28"/>
              </w:rPr>
              <w:t>КиМП</w:t>
            </w:r>
            <w:proofErr w:type="spellEnd"/>
            <w:r w:rsidRPr="0024534D">
              <w:rPr>
                <w:sz w:val="28"/>
                <w:szCs w:val="28"/>
              </w:rPr>
              <w:t>, УСИА</w:t>
            </w:r>
          </w:p>
        </w:tc>
      </w:tr>
      <w:tr w:rsidR="00C120D4" w:rsidRPr="0024534D" w:rsidTr="00C120D4">
        <w:trPr>
          <w:gridBefore w:val="1"/>
          <w:wBefore w:w="113" w:type="dxa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1. «Сохранение и развитие культурного потенциала Чайковского городского округа».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2. «Приведение в нормативное состояние учреждений сферы культуры и молодежной политики Чайковского городского округа».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3. «Кадровая политика в сфере культуры и молодежной политики».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4. «Обеспечение реализации муниципальной программы».</w:t>
            </w:r>
          </w:p>
        </w:tc>
      </w:tr>
      <w:tr w:rsidR="00C120D4" w:rsidRPr="0024534D" w:rsidTr="00C120D4">
        <w:trPr>
          <w:gridBefore w:val="1"/>
          <w:wBefore w:w="113" w:type="dxa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2019-2026 годы, реализация муниципальной программы по этапам не предусмотрена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20D4" w:rsidRPr="0024534D" w:rsidTr="00C120D4">
        <w:trPr>
          <w:gridBefore w:val="1"/>
          <w:wBefore w:w="113" w:type="dxa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Цели программы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  <w:p w:rsidR="00C120D4" w:rsidRPr="00C120D4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C120D4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C120D4">
              <w:rPr>
                <w:sz w:val="28"/>
                <w:szCs w:val="28"/>
              </w:rPr>
              <w:t>Создание условий, обеспечивающих доступ населения к высококачественным культурным услугам, формирующим благоприятную среду для всестороннего развития личности и проживания на территории Чайковского городского округа.</w:t>
            </w:r>
          </w:p>
        </w:tc>
      </w:tr>
      <w:tr w:rsidR="00C120D4" w:rsidRPr="0024534D" w:rsidTr="00C120D4">
        <w:trPr>
          <w:gridBefore w:val="1"/>
          <w:wBefore w:w="113" w:type="dxa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Задачи программы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1. Создание условий для обеспечения равного доступа к культурным ценностям и творческой самореализации жителей Чайковского городского округа.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2. Сохранение и развитие традиционной народной культуры, нематериального культурного наследия.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3. Повышение престижности и привлекательности профессий в сфере культуры.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4. Создание условий для получения дополнительного образования и приобщения к искусству и культуре детей.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 xml:space="preserve">5. Сохранение объектов культурного наследия, расположенных на территории Чайковского городского округа. 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6. Приведение в нормативное состояние учреждений культуры и молодежной политики.</w:t>
            </w:r>
          </w:p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20D4" w:rsidRPr="0024534D" w:rsidTr="00C120D4">
        <w:trPr>
          <w:gridAfter w:val="1"/>
          <w:wAfter w:w="113" w:type="dxa"/>
          <w:trHeight w:val="268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№</w:t>
            </w:r>
          </w:p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п/п</w:t>
            </w:r>
          </w:p>
        </w:tc>
        <w:tc>
          <w:tcPr>
            <w:tcW w:w="2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Ед.</w:t>
            </w:r>
          </w:p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изм.</w:t>
            </w:r>
          </w:p>
        </w:tc>
        <w:tc>
          <w:tcPr>
            <w:tcW w:w="51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C120D4" w:rsidRPr="0024534D" w:rsidTr="00C120D4">
        <w:trPr>
          <w:gridAfter w:val="1"/>
          <w:wAfter w:w="113" w:type="dxa"/>
          <w:trHeight w:val="547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2021 (факт)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2022 (факт)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2023 (план)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2024 (план)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2025 (план)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2026 (план)</w:t>
            </w:r>
          </w:p>
        </w:tc>
      </w:tr>
      <w:tr w:rsidR="00C120D4" w:rsidRPr="0024534D" w:rsidTr="00C120D4">
        <w:trPr>
          <w:gridAfter w:val="1"/>
          <w:wAfter w:w="113" w:type="dxa"/>
          <w:trHeight w:val="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20"/>
              </w:rPr>
            </w:pPr>
            <w:r w:rsidRPr="0024534D">
              <w:rPr>
                <w:sz w:val="16"/>
                <w:szCs w:val="20"/>
              </w:rPr>
              <w:t>1.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</w:p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1166,20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ind w:left="-108" w:right="-109"/>
              <w:jc w:val="center"/>
              <w:rPr>
                <w:sz w:val="20"/>
                <w:szCs w:val="20"/>
              </w:rPr>
            </w:pPr>
          </w:p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1107,25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ind w:left="-107" w:right="-102"/>
              <w:jc w:val="center"/>
              <w:rPr>
                <w:sz w:val="20"/>
                <w:szCs w:val="20"/>
              </w:rPr>
            </w:pPr>
          </w:p>
          <w:p w:rsidR="00C120D4" w:rsidRPr="0024534D" w:rsidRDefault="00C120D4" w:rsidP="0080510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1287,834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ind w:left="-107" w:right="-102"/>
              <w:jc w:val="center"/>
              <w:rPr>
                <w:sz w:val="20"/>
                <w:szCs w:val="20"/>
              </w:rPr>
            </w:pPr>
          </w:p>
          <w:p w:rsidR="00C120D4" w:rsidRPr="0024534D" w:rsidRDefault="00C120D4" w:rsidP="00805102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1647,513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ind w:left="-107" w:right="-102"/>
              <w:jc w:val="center"/>
              <w:rPr>
                <w:sz w:val="20"/>
                <w:szCs w:val="20"/>
              </w:rPr>
            </w:pPr>
          </w:p>
          <w:p w:rsidR="00C120D4" w:rsidRPr="0024534D" w:rsidRDefault="00C120D4" w:rsidP="00805102">
            <w:pPr>
              <w:ind w:left="-107" w:right="-102"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1828,095</w:t>
            </w:r>
          </w:p>
        </w:tc>
      </w:tr>
      <w:tr w:rsidR="00C120D4" w:rsidRPr="0024534D" w:rsidTr="00C120D4">
        <w:trPr>
          <w:gridAfter w:val="1"/>
          <w:wAfter w:w="113" w:type="dxa"/>
          <w:trHeight w:val="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20"/>
              </w:rPr>
            </w:pPr>
            <w:r w:rsidRPr="0024534D">
              <w:rPr>
                <w:sz w:val="16"/>
                <w:szCs w:val="20"/>
              </w:rPr>
              <w:t>2.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 xml:space="preserve">Увеличение числа посещений мероприятий, проводимых культурно-досуговыми учреждениями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</w:tr>
      <w:tr w:rsidR="00C120D4" w:rsidRPr="0024534D" w:rsidTr="00C120D4">
        <w:trPr>
          <w:gridAfter w:val="1"/>
          <w:wAfter w:w="113" w:type="dxa"/>
          <w:trHeight w:val="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20"/>
              </w:rPr>
            </w:pPr>
            <w:r w:rsidRPr="0024534D">
              <w:rPr>
                <w:sz w:val="16"/>
                <w:szCs w:val="20"/>
              </w:rPr>
              <w:t>3.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 xml:space="preserve">Увеличение числа участников клубных формирований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</w:tr>
      <w:tr w:rsidR="00C120D4" w:rsidRPr="0024534D" w:rsidTr="00C120D4">
        <w:trPr>
          <w:gridAfter w:val="1"/>
          <w:wAfter w:w="113" w:type="dxa"/>
          <w:trHeight w:val="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20"/>
              </w:rPr>
            </w:pPr>
            <w:r w:rsidRPr="0024534D">
              <w:rPr>
                <w:sz w:val="16"/>
                <w:szCs w:val="20"/>
              </w:rPr>
              <w:t>4.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Увеличение числа посещений библиотек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</w:tr>
      <w:tr w:rsidR="00C120D4" w:rsidRPr="0024534D" w:rsidTr="00C120D4">
        <w:trPr>
          <w:gridAfter w:val="1"/>
          <w:wAfter w:w="113" w:type="dxa"/>
          <w:trHeight w:val="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20"/>
              </w:rPr>
            </w:pPr>
            <w:r w:rsidRPr="0024534D">
              <w:rPr>
                <w:sz w:val="16"/>
                <w:szCs w:val="20"/>
              </w:rPr>
              <w:t>5.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 xml:space="preserve">Увеличение посещаемости музейных учреждений реальными посетителями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</w:tr>
      <w:tr w:rsidR="00C120D4" w:rsidRPr="0024534D" w:rsidTr="00C120D4">
        <w:trPr>
          <w:gridAfter w:val="1"/>
          <w:wAfter w:w="113" w:type="dxa"/>
          <w:trHeight w:val="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20"/>
              </w:rPr>
            </w:pPr>
            <w:r w:rsidRPr="0024534D">
              <w:rPr>
                <w:sz w:val="16"/>
                <w:szCs w:val="20"/>
              </w:rPr>
              <w:t>6.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Доля детей, ставших победителями и призерами краевых (региональных), всероссийских и международных мероприятий от контингента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40</w:t>
            </w:r>
          </w:p>
        </w:tc>
      </w:tr>
      <w:tr w:rsidR="00C120D4" w:rsidRPr="0024534D" w:rsidTr="00C120D4">
        <w:trPr>
          <w:gridAfter w:val="1"/>
          <w:wAfter w:w="113" w:type="dxa"/>
          <w:trHeight w:val="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20"/>
              </w:rPr>
            </w:pPr>
            <w:r w:rsidRPr="0024534D">
              <w:rPr>
                <w:sz w:val="16"/>
                <w:szCs w:val="20"/>
              </w:rPr>
              <w:t>7.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Доля численности приоритетной группы (14 – 35 лет) от общего количества участников кружков и секций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45</w:t>
            </w:r>
          </w:p>
        </w:tc>
      </w:tr>
      <w:tr w:rsidR="00C120D4" w:rsidRPr="0024534D" w:rsidTr="00C120D4">
        <w:trPr>
          <w:gridAfter w:val="1"/>
          <w:wAfter w:w="113" w:type="dxa"/>
          <w:trHeight w:val="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20"/>
              </w:rPr>
            </w:pPr>
            <w:r w:rsidRPr="0024534D">
              <w:rPr>
                <w:sz w:val="16"/>
                <w:szCs w:val="20"/>
              </w:rPr>
              <w:t>8.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 xml:space="preserve">Доля муниципальных учреждений культуры, здания которых находятся в удовлетворительном состоянии (не требуют капитального ремонта)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 xml:space="preserve">100 </w:t>
            </w:r>
          </w:p>
        </w:tc>
      </w:tr>
      <w:tr w:rsidR="00C120D4" w:rsidRPr="0024534D" w:rsidTr="00C120D4">
        <w:trPr>
          <w:gridAfter w:val="1"/>
          <w:wAfter w:w="113" w:type="dxa"/>
          <w:trHeight w:val="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20"/>
              </w:rPr>
            </w:pPr>
            <w:r w:rsidRPr="0024534D">
              <w:rPr>
                <w:sz w:val="16"/>
                <w:szCs w:val="20"/>
              </w:rPr>
              <w:t>9.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Доля объектов культурного наследия, находящихся в удовлетворительном состоянии, от общего количества объектов, находящихся в муниципальной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100</w:t>
            </w:r>
          </w:p>
        </w:tc>
      </w:tr>
      <w:tr w:rsidR="00C120D4" w:rsidRPr="0024534D" w:rsidTr="00C120D4">
        <w:trPr>
          <w:gridAfter w:val="1"/>
          <w:wAfter w:w="113" w:type="dxa"/>
          <w:trHeight w:val="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16"/>
                <w:szCs w:val="20"/>
              </w:rPr>
            </w:pPr>
            <w:r w:rsidRPr="0024534D">
              <w:rPr>
                <w:sz w:val="16"/>
                <w:szCs w:val="20"/>
              </w:rPr>
              <w:t>10.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Доля обеспеченности кадрами по основным профессиям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</w:tr>
      <w:tr w:rsidR="00C120D4" w:rsidRPr="0024534D" w:rsidTr="00C120D4">
        <w:trPr>
          <w:gridAfter w:val="1"/>
          <w:wAfter w:w="113" w:type="dxa"/>
          <w:trHeight w:val="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24534D" w:rsidRDefault="00C120D4" w:rsidP="00805102">
            <w:pPr>
              <w:suppressAutoHyphens/>
              <w:jc w:val="center"/>
              <w:rPr>
                <w:sz w:val="16"/>
                <w:szCs w:val="20"/>
              </w:rPr>
            </w:pPr>
            <w:r w:rsidRPr="0024534D">
              <w:rPr>
                <w:sz w:val="16"/>
                <w:szCs w:val="20"/>
              </w:rPr>
              <w:t>11.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Количество работников, имеющих право и получающих социальные гарантии и льготы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24534D" w:rsidRDefault="00C120D4" w:rsidP="00805102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48</w:t>
            </w:r>
          </w:p>
        </w:tc>
      </w:tr>
      <w:tr w:rsidR="00071CFF" w:rsidRPr="0024534D" w:rsidTr="00C120D4">
        <w:trPr>
          <w:gridAfter w:val="1"/>
          <w:wAfter w:w="113" w:type="dxa"/>
          <w:trHeight w:val="344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suppressAutoHyphens/>
              <w:jc w:val="both"/>
              <w:rPr>
                <w:sz w:val="16"/>
                <w:szCs w:val="16"/>
              </w:rPr>
            </w:pPr>
            <w:r w:rsidRPr="0024534D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1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Источники финансового</w:t>
            </w:r>
          </w:p>
          <w:p w:rsidR="00071CFF" w:rsidRPr="0024534D" w:rsidRDefault="00071CFF" w:rsidP="00071CFF">
            <w:pPr>
              <w:suppressAutoHyphens/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обеспечения</w:t>
            </w:r>
          </w:p>
        </w:tc>
        <w:tc>
          <w:tcPr>
            <w:tcW w:w="7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Расходы (тыс. рублей)</w:t>
            </w:r>
          </w:p>
        </w:tc>
      </w:tr>
      <w:tr w:rsidR="00071CFF" w:rsidRPr="0024534D" w:rsidTr="00C120D4">
        <w:trPr>
          <w:gridAfter w:val="1"/>
          <w:wAfter w:w="113" w:type="dxa"/>
          <w:trHeight w:val="344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2021 (факт)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2022 (факт)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2023 (план)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2024 (план)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2025 (план)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2026 (план)</w:t>
            </w:r>
          </w:p>
        </w:tc>
      </w:tr>
      <w:tr w:rsidR="000C0674" w:rsidRPr="0024534D" w:rsidTr="00C120D4">
        <w:trPr>
          <w:gridAfter w:val="1"/>
          <w:wAfter w:w="113" w:type="dxa"/>
          <w:trHeight w:val="344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74" w:rsidRPr="0024534D" w:rsidRDefault="000C0674" w:rsidP="000C067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74" w:rsidRPr="0024534D" w:rsidRDefault="000C0674" w:rsidP="000C0674">
            <w:pPr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 xml:space="preserve">Всего, в </w:t>
            </w:r>
          </w:p>
          <w:p w:rsidR="000C0674" w:rsidRPr="0024534D" w:rsidRDefault="000C0674" w:rsidP="000C0674">
            <w:pPr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т. ч.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283 953,383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354 531,311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354 691,820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546 793,448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424 335,649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367 215,407</w:t>
            </w:r>
          </w:p>
        </w:tc>
      </w:tr>
      <w:tr w:rsidR="000C0674" w:rsidRPr="0024534D" w:rsidTr="00C120D4">
        <w:trPr>
          <w:gridAfter w:val="1"/>
          <w:wAfter w:w="113" w:type="dxa"/>
          <w:trHeight w:val="344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74" w:rsidRPr="0024534D" w:rsidRDefault="000C0674" w:rsidP="000C067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74" w:rsidRPr="0024534D" w:rsidRDefault="000C0674" w:rsidP="000C0674">
            <w:pPr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 xml:space="preserve">местный </w:t>
            </w:r>
            <w:r w:rsidRPr="0024534D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lastRenderedPageBreak/>
              <w:t>262 842,40</w:t>
            </w:r>
            <w:r w:rsidRPr="0024534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lastRenderedPageBreak/>
              <w:t>325 613,97</w:t>
            </w:r>
            <w:r w:rsidRPr="0024534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349 959,575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387 588,254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368 675,145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367 215,40</w:t>
            </w:r>
            <w:r>
              <w:rPr>
                <w:sz w:val="20"/>
                <w:szCs w:val="20"/>
              </w:rPr>
              <w:lastRenderedPageBreak/>
              <w:t>7</w:t>
            </w:r>
          </w:p>
        </w:tc>
      </w:tr>
      <w:tr w:rsidR="000C0674" w:rsidRPr="0024534D" w:rsidTr="00C120D4">
        <w:trPr>
          <w:gridAfter w:val="1"/>
          <w:wAfter w:w="113" w:type="dxa"/>
          <w:trHeight w:val="344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74" w:rsidRPr="0024534D" w:rsidRDefault="000C0674" w:rsidP="000C067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 xml:space="preserve">бюджет </w:t>
            </w:r>
          </w:p>
          <w:p w:rsidR="000C0674" w:rsidRPr="0024534D" w:rsidRDefault="000C0674" w:rsidP="000C0674">
            <w:pPr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Пермского края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18 528,768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11 152,449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5709F3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</w:t>
            </w:r>
            <w:r w:rsidRPr="005709F3">
              <w:rPr>
                <w:sz w:val="20"/>
                <w:szCs w:val="20"/>
              </w:rPr>
              <w:t>97,535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28 632,505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55 660,504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0,000</w:t>
            </w:r>
          </w:p>
        </w:tc>
      </w:tr>
      <w:tr w:rsidR="000C0674" w:rsidRPr="0024534D" w:rsidTr="00C120D4">
        <w:trPr>
          <w:gridAfter w:val="1"/>
          <w:wAfter w:w="113" w:type="dxa"/>
          <w:trHeight w:val="344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74" w:rsidRPr="0024534D" w:rsidRDefault="000C0674" w:rsidP="000C067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74" w:rsidRPr="0024534D" w:rsidRDefault="000C0674" w:rsidP="000C06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2 582,209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17 764,888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3 334,710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130 572,689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0,000</w:t>
            </w:r>
          </w:p>
        </w:tc>
      </w:tr>
      <w:tr w:rsidR="000C0674" w:rsidRPr="0024534D" w:rsidTr="00C120D4">
        <w:trPr>
          <w:gridAfter w:val="1"/>
          <w:wAfter w:w="113" w:type="dxa"/>
          <w:trHeight w:val="344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74" w:rsidRPr="0024534D" w:rsidRDefault="000C0674" w:rsidP="000C067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74" w:rsidRPr="0024534D" w:rsidRDefault="000C0674" w:rsidP="000C06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0,000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4" w:rsidRPr="0024534D" w:rsidRDefault="000C0674" w:rsidP="000C0674">
            <w:pPr>
              <w:jc w:val="center"/>
              <w:rPr>
                <w:sz w:val="20"/>
                <w:szCs w:val="20"/>
              </w:rPr>
            </w:pPr>
            <w:r w:rsidRPr="0024534D">
              <w:rPr>
                <w:sz w:val="20"/>
                <w:szCs w:val="20"/>
              </w:rPr>
              <w:t>0,000</w:t>
            </w:r>
          </w:p>
        </w:tc>
      </w:tr>
      <w:tr w:rsidR="00071CFF" w:rsidRPr="0024534D" w:rsidTr="00C120D4">
        <w:trPr>
          <w:gridAfter w:val="1"/>
          <w:wAfter w:w="113" w:type="dxa"/>
          <w:trHeight w:val="22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24534D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1. Увеличение числа посещений культурных мероприятий - до 1828,095 тыс. человек.</w:t>
            </w:r>
          </w:p>
          <w:p w:rsidR="00071CFF" w:rsidRPr="0024534D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2. Доля детей, ставших победителями и призерами краевых (региональных), всероссийских и международных мероприятий, от контингента учащихся составит 40 %.</w:t>
            </w:r>
          </w:p>
          <w:p w:rsidR="00071CFF" w:rsidRPr="0024534D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3. Доля численности приоритетной группы (14 – 35 лет) от общего количества участников кружков и секций составит 45%.</w:t>
            </w:r>
          </w:p>
          <w:p w:rsidR="00071CFF" w:rsidRPr="0024534D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4. Доля муниципальных учреждений культуры, здания которых находятся в удовлетворительном состоянии - до 100 %.</w:t>
            </w:r>
          </w:p>
          <w:p w:rsidR="00071CFF" w:rsidRPr="0024534D" w:rsidRDefault="00071CFF" w:rsidP="00071CFF">
            <w:pPr>
              <w:suppressAutoHyphens/>
              <w:jc w:val="both"/>
            </w:pPr>
            <w:r w:rsidRPr="0024534D">
              <w:rPr>
                <w:sz w:val="28"/>
                <w:szCs w:val="28"/>
              </w:rPr>
              <w:t>5.</w:t>
            </w:r>
            <w:r w:rsidRPr="0024534D">
              <w:t xml:space="preserve"> </w:t>
            </w:r>
            <w:r w:rsidRPr="0024534D">
              <w:rPr>
                <w:sz w:val="28"/>
                <w:szCs w:val="28"/>
              </w:rPr>
              <w:t>Доля объектов культурного наследия, находящихся в удовлетворительном состоянии, от общего количества объектов, находящихся в муниципальной собственности - до 100 %.</w:t>
            </w:r>
          </w:p>
          <w:p w:rsidR="00071CFF" w:rsidRPr="0024534D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  <w:r w:rsidRPr="0024534D">
              <w:rPr>
                <w:sz w:val="28"/>
                <w:szCs w:val="28"/>
              </w:rPr>
              <w:t>6. Количество работников, имеющих право и получающих социальные гарантии и льготы - до 48 человека.</w:t>
            </w:r>
          </w:p>
        </w:tc>
      </w:tr>
    </w:tbl>
    <w:p w:rsidR="00741490" w:rsidRDefault="00741490" w:rsidP="00BF1756">
      <w:pPr>
        <w:suppressAutoHyphens/>
        <w:jc w:val="center"/>
        <w:rPr>
          <w:b/>
          <w:sz w:val="28"/>
          <w:szCs w:val="28"/>
        </w:rPr>
      </w:pPr>
    </w:p>
    <w:p w:rsidR="00BF1756" w:rsidRPr="00EC223F" w:rsidRDefault="00BF1756" w:rsidP="00BF1756">
      <w:pPr>
        <w:suppressAutoHyphens/>
        <w:ind w:left="1080"/>
        <w:jc w:val="center"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>Характеристика текущего состояния сферы реализации муниципальной программы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1.1. За последние годы кардинально изменилось отношение к культуре, понимание ее важности и роли в современном обществе, признание культуры в качестве одного из важнейших ресурсов социально-экономического развития. Культурная среда сегодня становится ключевым понятием современного общества и представляет собой не отдельную область муниципального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BF1756" w:rsidRPr="00EC223F" w:rsidRDefault="00BF1756" w:rsidP="00BF1756">
      <w:pPr>
        <w:ind w:firstLine="709"/>
        <w:jc w:val="both"/>
        <w:rPr>
          <w:sz w:val="28"/>
          <w:szCs w:val="28"/>
        </w:rPr>
      </w:pPr>
      <w:r w:rsidRPr="00EC223F">
        <w:rPr>
          <w:sz w:val="28"/>
          <w:szCs w:val="28"/>
        </w:rPr>
        <w:t>Чайковский городской округ обладает значительным культурным потенциалом: традиционные духовные ценности, разнообразная сеть учреждений культуры, искусства и художественного образования, объекты культурного наследия и квалифицированный кадровый состав специалистов творческих профессий.</w:t>
      </w:r>
    </w:p>
    <w:p w:rsidR="00BF1756" w:rsidRPr="00EC223F" w:rsidRDefault="00307C66" w:rsidP="00BF1756">
      <w:pPr>
        <w:ind w:firstLine="709"/>
        <w:jc w:val="both"/>
        <w:rPr>
          <w:sz w:val="28"/>
          <w:szCs w:val="28"/>
        </w:rPr>
      </w:pPr>
      <w:r w:rsidRPr="00307C66">
        <w:rPr>
          <w:sz w:val="28"/>
        </w:rPr>
        <w:t>Сфера культуры и молодежной политики включает 11 учреждений (юридических лиц) с филиалами, к которым относятся: 2 культурно – досуговых учреждения, библиотека, музей, театр, парк культуры и отдыха, 3 учреждения дополнительного образования детей (ДШИ, ДМШ), 1 учреждение молодежной политики, 1 учреждение организационно-технического сопровождения. Общая численность работающих в учреждениях составляет более 500 человек.</w:t>
      </w:r>
    </w:p>
    <w:p w:rsidR="00BF1756" w:rsidRPr="00EC223F" w:rsidRDefault="00BF1756" w:rsidP="00BF1756">
      <w:pPr>
        <w:ind w:firstLine="709"/>
        <w:jc w:val="both"/>
        <w:rPr>
          <w:sz w:val="28"/>
          <w:szCs w:val="28"/>
        </w:rPr>
      </w:pPr>
      <w:r w:rsidRPr="00EC223F">
        <w:rPr>
          <w:sz w:val="28"/>
          <w:szCs w:val="28"/>
        </w:rPr>
        <w:lastRenderedPageBreak/>
        <w:t>На территории Чайковского городского округа насчитывается 89 памятников и сооружений. Из них 1 объект федерального значения и 13 объектов регионального значения.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1.2. Приоритетом муниципальной политики в области культуры является решение следующих задач: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 xml:space="preserve">- воспитание подрастающего поколения в духе правовой демократии, гражданственности и патриотизма, причастности к инновационной культуре и свободе творчества; 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 xml:space="preserve">- развитие творческого потенциала жителей округа, обеспечение широкого доступа всех социальных слоев к ценностям отечественной и мировой культуры; 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 xml:space="preserve">- сохранение культурных ценностей и традиций, материального и нематериального наследия культуры и использование его в качестве ресурса духовного и экономического развития Чайковского округа. 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Программно-целевой подход к развитию культуры имеет серьезную альтернативу. В случае отказа от его применения возможны следующие негативные последствия: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- разрозненные действия органов исполнительной власти субъектов Российской Федерации и органов местного самоуправления, снижение их ответственности, бессистемности в решении стоящих перед муниципалитетом задач в сфере культуры;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 xml:space="preserve">- неэффективное использование бюджетных средств, незначительное привлечение средств внебюджетных источников; 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 xml:space="preserve">- ухудшение и моральное устарение материально-технической базы учреждений, снижение качества досуга жителей округа; 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- снижение уровня подготовки кадров в сфере культуры;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- стагнация в развитии самобытной культуры многонационального населения и духовных ценностей жителей округа;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 xml:space="preserve">- ограничение влияния муниципальных органов на состояние культуры в округе в целом; 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- замедление процесса создания условий для творческой самореализации населения.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Для предотвращения негативных последствий при формировании Программы учитывались следующие принципы: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- 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 (органов местного самоуправления, общественных и иных немуниципальных организаций);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- социальная ориентированность мероприятий Программы, касающихся сохранения и развития культуры и культурного наследия;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- поддержка приоритетных инновационных и инвестиционных проектов Программы, использование современных управленческих, информационных и иных технологий в деятельности учреждений культуры;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- адаптация проектов и мероприятий Программы к изменяющимся внутренним и внешним условиям развития сферы культуры;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t>- инвариантность подходов к реализации отдельных проектов и мероприятий Программы в зависимости от изменения условий.</w:t>
      </w:r>
    </w:p>
    <w:p w:rsidR="00BF1756" w:rsidRPr="00EC223F" w:rsidRDefault="00BF1756" w:rsidP="00BF1756">
      <w:pPr>
        <w:widowControl w:val="0"/>
        <w:suppressLineNumbers/>
        <w:suppressAutoHyphens/>
        <w:ind w:firstLine="709"/>
        <w:jc w:val="both"/>
        <w:rPr>
          <w:noProof/>
          <w:sz w:val="28"/>
          <w:szCs w:val="28"/>
        </w:rPr>
      </w:pPr>
      <w:r w:rsidRPr="00EC223F">
        <w:rPr>
          <w:noProof/>
          <w:sz w:val="28"/>
          <w:szCs w:val="28"/>
        </w:rPr>
        <w:lastRenderedPageBreak/>
        <w:t>Максимальная эффективность мероприятий Программы, выраженная в соотношении достигнутых результатов и понесенных затрат, может быть обеспечена за счет ускоренной реализации культурных проектов и повышения качества услуг в сфере культуры и молодежной политики.</w:t>
      </w:r>
    </w:p>
    <w:p w:rsidR="00BF1756" w:rsidRPr="00EC223F" w:rsidRDefault="00BF1756" w:rsidP="00BF1756">
      <w:pPr>
        <w:shd w:val="clear" w:color="auto" w:fill="FFFFFF"/>
        <w:suppressAutoHyphens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BF1756" w:rsidRPr="00EC223F" w:rsidRDefault="00BF1756" w:rsidP="00BF1756">
      <w:pPr>
        <w:rPr>
          <w:sz w:val="28"/>
          <w:szCs w:val="28"/>
        </w:rPr>
        <w:sectPr w:rsidR="00BF1756" w:rsidRPr="00EC223F" w:rsidSect="00EE24DA">
          <w:pgSz w:w="11906" w:h="16838"/>
          <w:pgMar w:top="1135" w:right="567" w:bottom="567" w:left="1701" w:header="709" w:footer="408" w:gutter="0"/>
          <w:cols w:space="720"/>
        </w:sectPr>
      </w:pPr>
    </w:p>
    <w:p w:rsidR="00BF1756" w:rsidRPr="00EC223F" w:rsidRDefault="00BF1756" w:rsidP="00BF1756">
      <w:pPr>
        <w:shd w:val="clear" w:color="auto" w:fill="FFFFFF"/>
        <w:suppressAutoHyphens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C223F">
        <w:rPr>
          <w:sz w:val="28"/>
          <w:szCs w:val="28"/>
        </w:rPr>
        <w:lastRenderedPageBreak/>
        <w:t xml:space="preserve">Приложение 1 </w:t>
      </w:r>
    </w:p>
    <w:p w:rsidR="00BF1756" w:rsidRPr="00EC223F" w:rsidRDefault="00BF1756" w:rsidP="00BF1756">
      <w:pPr>
        <w:shd w:val="clear" w:color="auto" w:fill="FFFFFF"/>
        <w:suppressAutoHyphens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C223F">
        <w:rPr>
          <w:sz w:val="28"/>
          <w:szCs w:val="28"/>
        </w:rPr>
        <w:t>к муниципальной программе «Развитие культуры и молодежной политики Чайковского городского округа»</w:t>
      </w:r>
    </w:p>
    <w:p w:rsidR="00BF1756" w:rsidRPr="00EC223F" w:rsidRDefault="00BF1756" w:rsidP="00BF1756">
      <w:pPr>
        <w:suppressAutoHyphens/>
        <w:jc w:val="center"/>
        <w:rPr>
          <w:b/>
          <w:sz w:val="28"/>
          <w:szCs w:val="28"/>
        </w:rPr>
      </w:pPr>
    </w:p>
    <w:p w:rsidR="00BF1756" w:rsidRPr="00EC223F" w:rsidRDefault="00BF1756" w:rsidP="00BF1756">
      <w:pPr>
        <w:suppressAutoHyphens/>
        <w:jc w:val="center"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>ПАСПОРТ</w:t>
      </w:r>
    </w:p>
    <w:p w:rsidR="00BF1756" w:rsidRPr="00EC223F" w:rsidRDefault="00BF1756" w:rsidP="00BF1756">
      <w:pPr>
        <w:suppressAutoHyphens/>
        <w:jc w:val="center"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>подпрограммы «Сохранение и развитие культурного потенциала Чайковского городского округа»</w:t>
      </w:r>
      <w:r w:rsidRPr="00EC223F">
        <w:t xml:space="preserve"> </w:t>
      </w:r>
    </w:p>
    <w:p w:rsidR="00BF1756" w:rsidRDefault="00BF1756" w:rsidP="00BF1756">
      <w:pPr>
        <w:suppressAutoHyphens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3"/>
        <w:gridCol w:w="425"/>
        <w:gridCol w:w="397"/>
        <w:gridCol w:w="29"/>
        <w:gridCol w:w="79"/>
        <w:gridCol w:w="488"/>
        <w:gridCol w:w="992"/>
        <w:gridCol w:w="425"/>
        <w:gridCol w:w="567"/>
        <w:gridCol w:w="284"/>
        <w:gridCol w:w="567"/>
        <w:gridCol w:w="708"/>
        <w:gridCol w:w="142"/>
        <w:gridCol w:w="851"/>
        <w:gridCol w:w="283"/>
        <w:gridCol w:w="567"/>
        <w:gridCol w:w="709"/>
        <w:gridCol w:w="142"/>
        <w:gridCol w:w="1247"/>
      </w:tblGrid>
      <w:tr w:rsidR="00C120D4" w:rsidRPr="00B507B6" w:rsidTr="00071CFF"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 xml:space="preserve">Управление культуры и молодежной политики администрации Чайковского городского округа (далее - Управление </w:t>
            </w:r>
            <w:proofErr w:type="spellStart"/>
            <w:r w:rsidRPr="00B507B6">
              <w:rPr>
                <w:sz w:val="28"/>
                <w:szCs w:val="28"/>
              </w:rPr>
              <w:t>КиМП</w:t>
            </w:r>
            <w:proofErr w:type="spellEnd"/>
            <w:r w:rsidRPr="00B507B6">
              <w:rPr>
                <w:sz w:val="28"/>
                <w:szCs w:val="28"/>
              </w:rPr>
              <w:t>)</w:t>
            </w:r>
          </w:p>
        </w:tc>
      </w:tr>
      <w:tr w:rsidR="00C120D4" w:rsidRPr="00B507B6" w:rsidTr="00071CFF"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Управление строительства и архитектуры администрации Чайковского городского округа (далее – УСИА)</w:t>
            </w:r>
          </w:p>
        </w:tc>
      </w:tr>
      <w:tr w:rsidR="00C120D4" w:rsidRPr="00B507B6" w:rsidTr="00071CFF"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C120D4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 xml:space="preserve">Управление </w:t>
            </w:r>
            <w:proofErr w:type="spellStart"/>
            <w:r w:rsidRPr="00B507B6">
              <w:rPr>
                <w:sz w:val="28"/>
                <w:szCs w:val="28"/>
              </w:rPr>
              <w:t>КиМП</w:t>
            </w:r>
            <w:proofErr w:type="spellEnd"/>
            <w:r w:rsidRPr="00B507B6">
              <w:rPr>
                <w:sz w:val="28"/>
                <w:szCs w:val="28"/>
              </w:rPr>
              <w:t>, УСИА</w:t>
            </w:r>
          </w:p>
        </w:tc>
      </w:tr>
      <w:tr w:rsidR="00C120D4" w:rsidRPr="00B507B6" w:rsidTr="00071CFF"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2019-2026 годы, реализация Подпрограммы по этапам не предусмотрена</w:t>
            </w:r>
          </w:p>
        </w:tc>
      </w:tr>
      <w:tr w:rsidR="00C120D4" w:rsidRPr="00B507B6" w:rsidTr="00071CFF"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Создание условий для обеспечения равного доступа к культурным ценностям и творческой самореализации жителей Чайковского городского округа.</w:t>
            </w:r>
          </w:p>
        </w:tc>
      </w:tr>
      <w:tr w:rsidR="00C120D4" w:rsidRPr="00B507B6" w:rsidTr="00071CFF"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Задачи подпрограммы</w:t>
            </w:r>
          </w:p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1. Создание условий для предоставления качественных услуг в сфере культуры и молодежной политики жителям Чайковского городского округа.</w:t>
            </w:r>
          </w:p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2. Формирование культурного имиджа территории, развитие культурно-досуговой и социально-проектной деятельности.</w:t>
            </w:r>
          </w:p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3. Поддержка и развитие отрасли культуры.</w:t>
            </w:r>
          </w:p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4.</w:t>
            </w:r>
            <w:r w:rsidRPr="00C120D4">
              <w:rPr>
                <w:sz w:val="28"/>
                <w:szCs w:val="28"/>
              </w:rPr>
              <w:t xml:space="preserve"> </w:t>
            </w:r>
            <w:r w:rsidRPr="00B507B6">
              <w:rPr>
                <w:sz w:val="28"/>
                <w:szCs w:val="28"/>
              </w:rPr>
              <w:t>Региональный проект "Культурная среда".</w:t>
            </w:r>
          </w:p>
          <w:p w:rsidR="00C120D4" w:rsidRPr="00C120D4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5. Региональный проект "Создание условий для реализации творческого потенциала нации (Творческие люди)".</w:t>
            </w:r>
          </w:p>
        </w:tc>
      </w:tr>
      <w:tr w:rsidR="00C120D4" w:rsidRPr="00B507B6" w:rsidTr="00A22A1D">
        <w:trPr>
          <w:trHeight w:val="159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№</w:t>
            </w: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Ед.</w:t>
            </w: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изм.</w:t>
            </w:r>
          </w:p>
        </w:tc>
        <w:tc>
          <w:tcPr>
            <w:tcW w:w="5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C120D4" w:rsidRPr="00B507B6" w:rsidTr="00A22A1D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2021 (факт)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2022 (факт)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2023 (план)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2024 (план)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2025 (план)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2026 (план)</w:t>
            </w:r>
          </w:p>
        </w:tc>
      </w:tr>
      <w:tr w:rsidR="00C120D4" w:rsidRPr="00B507B6" w:rsidTr="00A22A1D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Число зрителей театральных мероприятий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10 849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10 794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20 000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20 000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20 000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20 000</w:t>
            </w:r>
          </w:p>
        </w:tc>
      </w:tr>
      <w:tr w:rsidR="00C120D4" w:rsidRPr="00B507B6" w:rsidTr="00A22A1D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 xml:space="preserve">Количество культурно-массовых мероприятий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525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568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578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606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606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606</w:t>
            </w:r>
          </w:p>
        </w:tc>
      </w:tr>
      <w:tr w:rsidR="00C120D4" w:rsidRPr="00B507B6" w:rsidTr="00A22A1D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69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69</w:t>
            </w:r>
          </w:p>
        </w:tc>
      </w:tr>
      <w:tr w:rsidR="00C120D4" w:rsidRPr="00B507B6" w:rsidTr="00A22A1D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Количество посещений общедоступных (публичных) библиотек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213 786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224 515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218460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223 320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228 903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233 481</w:t>
            </w:r>
          </w:p>
        </w:tc>
      </w:tr>
      <w:tr w:rsidR="00C120D4" w:rsidRPr="00B507B6" w:rsidTr="00A22A1D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5.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Число посетителей</w:t>
            </w:r>
            <w:r w:rsidRPr="00B507B6">
              <w:t xml:space="preserve"> </w:t>
            </w:r>
            <w:r w:rsidRPr="00B507B6">
              <w:rPr>
                <w:sz w:val="20"/>
                <w:szCs w:val="20"/>
              </w:rPr>
              <w:t xml:space="preserve">музейных </w:t>
            </w:r>
            <w:r w:rsidRPr="00B507B6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25 200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25 000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25 200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25 200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25 200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25 200</w:t>
            </w:r>
          </w:p>
        </w:tc>
      </w:tr>
      <w:tr w:rsidR="00C120D4" w:rsidRPr="00B507B6" w:rsidTr="00A22A1D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6.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Количество кружков и секций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25</w:t>
            </w:r>
          </w:p>
        </w:tc>
      </w:tr>
      <w:tr w:rsidR="00C120D4" w:rsidRPr="00B507B6" w:rsidTr="00A22A1D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7.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Количество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100</w:t>
            </w:r>
          </w:p>
        </w:tc>
      </w:tr>
      <w:tr w:rsidR="00071CFF" w:rsidRPr="00B507B6" w:rsidTr="00A22A1D">
        <w:trPr>
          <w:trHeight w:val="344"/>
        </w:trPr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FF" w:rsidRPr="00B507B6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B507B6" w:rsidRDefault="00071CFF" w:rsidP="00071CFF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Источники финансового</w:t>
            </w:r>
          </w:p>
          <w:p w:rsidR="00071CFF" w:rsidRPr="00B507B6" w:rsidRDefault="00071CFF" w:rsidP="00071CFF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 xml:space="preserve">обеспечения </w:t>
            </w:r>
          </w:p>
        </w:tc>
        <w:tc>
          <w:tcPr>
            <w:tcW w:w="7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B507B6" w:rsidRDefault="00071CFF" w:rsidP="00071CFF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Расходы (тыс. рублей)</w:t>
            </w:r>
          </w:p>
        </w:tc>
      </w:tr>
      <w:tr w:rsidR="00071CFF" w:rsidRPr="00B507B6" w:rsidTr="00A22A1D">
        <w:trPr>
          <w:trHeight w:val="344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FF" w:rsidRPr="00B507B6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B507B6" w:rsidRDefault="00071CFF" w:rsidP="00071CF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F" w:rsidRPr="00B507B6" w:rsidRDefault="00071CFF" w:rsidP="00071CFF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2021 (факт)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F" w:rsidRPr="00B507B6" w:rsidRDefault="00071CFF" w:rsidP="00071CFF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2022 (факт)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F" w:rsidRPr="00B507B6" w:rsidRDefault="00071CFF" w:rsidP="00071CFF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2023 (план)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F" w:rsidRPr="00B507B6" w:rsidRDefault="00071CFF" w:rsidP="00071CFF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2024 (план)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F" w:rsidRPr="00B507B6" w:rsidRDefault="00071CFF" w:rsidP="00071CFF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2025 (план)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F" w:rsidRPr="00B507B6" w:rsidRDefault="00071CFF" w:rsidP="00071CFF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2026 (план)</w:t>
            </w:r>
          </w:p>
        </w:tc>
      </w:tr>
      <w:tr w:rsidR="00591CBB" w:rsidRPr="00B507B6" w:rsidTr="00A22A1D">
        <w:trPr>
          <w:trHeight w:val="413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CBB" w:rsidRPr="00B507B6" w:rsidRDefault="00591CBB" w:rsidP="00591CB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B" w:rsidRPr="00B507B6" w:rsidRDefault="00591CBB" w:rsidP="00591CBB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 xml:space="preserve">Всего, в </w:t>
            </w:r>
          </w:p>
          <w:p w:rsidR="00591CBB" w:rsidRPr="00B507B6" w:rsidRDefault="00591CBB" w:rsidP="00591CBB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268 685,503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311 361,571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329 200,671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494 034,384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393 489,511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343 489,511</w:t>
            </w:r>
          </w:p>
        </w:tc>
      </w:tr>
      <w:tr w:rsidR="00591CBB" w:rsidRPr="00B507B6" w:rsidTr="00A22A1D">
        <w:trPr>
          <w:trHeight w:val="413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CBB" w:rsidRPr="00B507B6" w:rsidRDefault="00591CBB" w:rsidP="00591CB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B" w:rsidRPr="00B507B6" w:rsidRDefault="00591CBB" w:rsidP="00591CBB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248 128,312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288 665,257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324 468,426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355 665,122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348 489,511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343 489,511</w:t>
            </w:r>
          </w:p>
        </w:tc>
      </w:tr>
      <w:tr w:rsidR="00591CBB" w:rsidRPr="00B507B6" w:rsidTr="00A22A1D">
        <w:trPr>
          <w:trHeight w:val="413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CBB" w:rsidRPr="00B507B6" w:rsidRDefault="00591CBB" w:rsidP="00591CB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 xml:space="preserve">бюджет </w:t>
            </w:r>
          </w:p>
          <w:p w:rsidR="00591CBB" w:rsidRPr="00B507B6" w:rsidRDefault="00591CBB" w:rsidP="00591CBB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Пермского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17 974,981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4 931,426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1 397,535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7 796,573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45 000,000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91CBB" w:rsidRPr="00B507B6" w:rsidTr="00A22A1D">
        <w:trPr>
          <w:trHeight w:val="413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CBB" w:rsidRPr="00B507B6" w:rsidRDefault="00591CBB" w:rsidP="00591CB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B" w:rsidRPr="00B507B6" w:rsidRDefault="00591CBB" w:rsidP="00591C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2 582,209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17 764,888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3 334,710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130 572,689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91CBB" w:rsidRPr="00B507B6" w:rsidTr="00A22A1D">
        <w:trPr>
          <w:trHeight w:val="413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CBB" w:rsidRPr="00B507B6" w:rsidRDefault="00591CBB" w:rsidP="00591CB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B" w:rsidRPr="00B507B6" w:rsidRDefault="00591CBB" w:rsidP="00591C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0,000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BB" w:rsidRPr="00B507B6" w:rsidRDefault="00591CBB" w:rsidP="00591CBB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0,000</w:t>
            </w:r>
          </w:p>
        </w:tc>
      </w:tr>
      <w:tr w:rsidR="00071CFF" w:rsidRPr="00B507B6" w:rsidTr="00A22A1D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FF" w:rsidRPr="00B507B6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F" w:rsidRPr="00B507B6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1. Увеличение числа посещений культурных мероприятий - до 1828,095тыс. человек.</w:t>
            </w:r>
          </w:p>
          <w:p w:rsidR="00071CFF" w:rsidRPr="00B507B6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2. Доля детей, ставших победителями и призерами краевых (региональных), всероссийских и международных мероприятий, от контингента учащихся составит 40 %.</w:t>
            </w:r>
          </w:p>
          <w:p w:rsidR="00071CFF" w:rsidRPr="00B507B6" w:rsidRDefault="00071CFF" w:rsidP="00071CFF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3. Доля численности приоритетной группы (14 – 35 лет) от общего количества участников кружков и секций составит 45%.</w:t>
            </w:r>
          </w:p>
        </w:tc>
      </w:tr>
    </w:tbl>
    <w:p w:rsidR="00E95A77" w:rsidRDefault="00E95A77" w:rsidP="00BF1756">
      <w:pPr>
        <w:suppressAutoHyphens/>
        <w:rPr>
          <w:b/>
          <w:sz w:val="28"/>
          <w:szCs w:val="28"/>
        </w:rPr>
      </w:pPr>
    </w:p>
    <w:p w:rsidR="00E95A77" w:rsidRPr="00EC223F" w:rsidRDefault="00E95A77" w:rsidP="00BF1756">
      <w:pPr>
        <w:suppressAutoHyphens/>
        <w:rPr>
          <w:b/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C120D4" w:rsidRDefault="00C120D4" w:rsidP="00BF1756">
      <w:pPr>
        <w:suppressAutoHyphens/>
        <w:ind w:left="5670"/>
        <w:rPr>
          <w:sz w:val="28"/>
          <w:szCs w:val="28"/>
        </w:rPr>
      </w:pPr>
    </w:p>
    <w:p w:rsidR="00C120D4" w:rsidRDefault="00C120D4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E95A77" w:rsidRDefault="00E95A77" w:rsidP="00BF1756">
      <w:pPr>
        <w:suppressAutoHyphens/>
        <w:ind w:left="5670"/>
        <w:rPr>
          <w:sz w:val="28"/>
          <w:szCs w:val="28"/>
        </w:rPr>
      </w:pPr>
    </w:p>
    <w:p w:rsidR="00BF1756" w:rsidRPr="00EC223F" w:rsidRDefault="00BF1756" w:rsidP="00BF1756">
      <w:pPr>
        <w:suppressAutoHyphens/>
        <w:ind w:left="5670"/>
        <w:rPr>
          <w:b/>
          <w:sz w:val="28"/>
          <w:szCs w:val="28"/>
        </w:rPr>
      </w:pPr>
      <w:r w:rsidRPr="00EC223F">
        <w:rPr>
          <w:sz w:val="28"/>
          <w:szCs w:val="28"/>
        </w:rPr>
        <w:t xml:space="preserve">Приложение 2 </w:t>
      </w:r>
    </w:p>
    <w:p w:rsidR="00BF1756" w:rsidRPr="00EC223F" w:rsidRDefault="00BF1756" w:rsidP="00BF1756">
      <w:pPr>
        <w:shd w:val="clear" w:color="auto" w:fill="FFFFFF"/>
        <w:suppressAutoHyphens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C223F">
        <w:rPr>
          <w:sz w:val="28"/>
          <w:szCs w:val="28"/>
        </w:rPr>
        <w:lastRenderedPageBreak/>
        <w:t>к муниципальной программе «Развитие культуры и молодежной политики Чайковского городского округа»</w:t>
      </w:r>
    </w:p>
    <w:p w:rsidR="00BF1756" w:rsidRPr="00EC223F" w:rsidRDefault="00BF1756" w:rsidP="00BF1756">
      <w:pPr>
        <w:jc w:val="center"/>
        <w:rPr>
          <w:b/>
          <w:bCs/>
          <w:sz w:val="28"/>
          <w:szCs w:val="28"/>
        </w:rPr>
      </w:pPr>
    </w:p>
    <w:p w:rsidR="00BF1756" w:rsidRPr="00EC223F" w:rsidRDefault="00BF1756" w:rsidP="00BF1756">
      <w:pPr>
        <w:suppressAutoHyphens/>
        <w:jc w:val="center"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>ПАСПОРТ</w:t>
      </w:r>
    </w:p>
    <w:p w:rsidR="00BF1756" w:rsidRPr="00EC223F" w:rsidRDefault="00BF1756" w:rsidP="00BF1756">
      <w:pPr>
        <w:suppressAutoHyphens/>
        <w:jc w:val="center"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 xml:space="preserve">подпрограммы «Приведение в нормативное состояние учреждений сферы культуры и молодежной политики Чайковского городского округа» </w:t>
      </w:r>
    </w:p>
    <w:p w:rsidR="00757076" w:rsidRDefault="00BF1756" w:rsidP="00757076">
      <w:pPr>
        <w:ind w:firstLine="709"/>
        <w:jc w:val="both"/>
        <w:rPr>
          <w:sz w:val="28"/>
        </w:rPr>
      </w:pPr>
      <w:r w:rsidRPr="00EC223F">
        <w:rPr>
          <w:b/>
          <w:sz w:val="28"/>
          <w:szCs w:val="2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3"/>
        <w:gridCol w:w="425"/>
        <w:gridCol w:w="392"/>
        <w:gridCol w:w="108"/>
        <w:gridCol w:w="67"/>
        <w:gridCol w:w="426"/>
        <w:gridCol w:w="992"/>
        <w:gridCol w:w="567"/>
        <w:gridCol w:w="709"/>
        <w:gridCol w:w="850"/>
        <w:gridCol w:w="425"/>
        <w:gridCol w:w="426"/>
        <w:gridCol w:w="850"/>
        <w:gridCol w:w="851"/>
        <w:gridCol w:w="425"/>
        <w:gridCol w:w="425"/>
        <w:gridCol w:w="964"/>
      </w:tblGrid>
      <w:tr w:rsidR="00C120D4" w:rsidRPr="00B507B6" w:rsidTr="001206E8"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 xml:space="preserve">Управление культуры и молодежной политики администрации Чайковского городского округа (далее - Управление </w:t>
            </w:r>
            <w:proofErr w:type="spellStart"/>
            <w:r w:rsidRPr="00B507B6">
              <w:rPr>
                <w:sz w:val="28"/>
                <w:szCs w:val="28"/>
              </w:rPr>
              <w:t>КиМП</w:t>
            </w:r>
            <w:proofErr w:type="spellEnd"/>
            <w:r w:rsidRPr="00B507B6">
              <w:rPr>
                <w:sz w:val="28"/>
                <w:szCs w:val="28"/>
              </w:rPr>
              <w:t>)</w:t>
            </w:r>
          </w:p>
        </w:tc>
      </w:tr>
      <w:tr w:rsidR="00C120D4" w:rsidRPr="00B507B6" w:rsidTr="001206E8"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Управление строительства и архитектуры администрации Чайковского городского округа (далее – УСИА)</w:t>
            </w:r>
          </w:p>
        </w:tc>
      </w:tr>
      <w:tr w:rsidR="00C120D4" w:rsidRPr="00B507B6" w:rsidTr="001206E8"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C120D4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 xml:space="preserve">Управление </w:t>
            </w:r>
            <w:proofErr w:type="spellStart"/>
            <w:r w:rsidRPr="00B507B6">
              <w:rPr>
                <w:sz w:val="28"/>
                <w:szCs w:val="28"/>
              </w:rPr>
              <w:t>КиМП</w:t>
            </w:r>
            <w:proofErr w:type="spellEnd"/>
            <w:r w:rsidRPr="00B507B6">
              <w:rPr>
                <w:sz w:val="28"/>
                <w:szCs w:val="28"/>
              </w:rPr>
              <w:t>, УСИА</w:t>
            </w:r>
          </w:p>
        </w:tc>
      </w:tr>
      <w:tr w:rsidR="00C120D4" w:rsidRPr="00B507B6" w:rsidTr="001206E8"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2019-2026 годы, реализация Подпрограммы по этапам не предусмотрена</w:t>
            </w:r>
          </w:p>
        </w:tc>
      </w:tr>
      <w:tr w:rsidR="00C120D4" w:rsidRPr="00B507B6" w:rsidTr="001206E8"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C120D4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Приведение существующей материальной базы учреждений в соответствие с требованиями в области защиты жизни и здоровья граждан, обеспечения сохранности муниципального имущества, требованиями и предписаниями надзорных органов.</w:t>
            </w:r>
          </w:p>
        </w:tc>
      </w:tr>
      <w:tr w:rsidR="00C120D4" w:rsidRPr="00B507B6" w:rsidTr="001206E8"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Задачи подпрограммы</w:t>
            </w:r>
          </w:p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C120D4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1. Обеспечение нормативного состояния учреждений.</w:t>
            </w:r>
          </w:p>
          <w:p w:rsidR="00C120D4" w:rsidRPr="00B507B6" w:rsidRDefault="00C120D4" w:rsidP="00C120D4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2.</w:t>
            </w:r>
            <w:r w:rsidRPr="00C120D4">
              <w:rPr>
                <w:sz w:val="28"/>
                <w:szCs w:val="28"/>
              </w:rPr>
              <w:t xml:space="preserve"> </w:t>
            </w:r>
            <w:r w:rsidRPr="00B507B6">
              <w:rPr>
                <w:sz w:val="28"/>
                <w:szCs w:val="28"/>
              </w:rPr>
              <w:t>Проведение ремонтных работ.</w:t>
            </w:r>
          </w:p>
          <w:p w:rsidR="00C120D4" w:rsidRPr="00B507B6" w:rsidRDefault="00C120D4" w:rsidP="00C120D4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3.</w:t>
            </w:r>
            <w:r w:rsidRPr="00C120D4">
              <w:rPr>
                <w:sz w:val="28"/>
                <w:szCs w:val="28"/>
              </w:rPr>
              <w:t xml:space="preserve"> </w:t>
            </w:r>
            <w:r w:rsidRPr="00B507B6">
              <w:rPr>
                <w:sz w:val="28"/>
                <w:szCs w:val="28"/>
              </w:rPr>
              <w:t>Обновление материально-технической базы муниципальных учреждений.</w:t>
            </w:r>
          </w:p>
          <w:p w:rsidR="00C120D4" w:rsidRPr="00B507B6" w:rsidRDefault="00C120D4" w:rsidP="00C120D4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4.</w:t>
            </w:r>
            <w:r w:rsidRPr="00C120D4">
              <w:rPr>
                <w:sz w:val="28"/>
                <w:szCs w:val="28"/>
              </w:rPr>
              <w:t xml:space="preserve"> </w:t>
            </w:r>
            <w:r w:rsidRPr="00B507B6">
              <w:rPr>
                <w:sz w:val="28"/>
                <w:szCs w:val="28"/>
              </w:rPr>
              <w:t>Обеспечение доступности учреждений дополнительного образования, культуры и молодежной политики для инвалидов и других маломобильных групп населения.</w:t>
            </w:r>
          </w:p>
          <w:p w:rsidR="00C120D4" w:rsidRPr="00B507B6" w:rsidRDefault="00C120D4" w:rsidP="00C120D4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5.</w:t>
            </w:r>
            <w:r w:rsidRPr="00C120D4">
              <w:rPr>
                <w:sz w:val="28"/>
                <w:szCs w:val="28"/>
              </w:rPr>
              <w:t xml:space="preserve"> </w:t>
            </w:r>
            <w:r w:rsidRPr="00B507B6">
              <w:rPr>
                <w:sz w:val="28"/>
                <w:szCs w:val="28"/>
              </w:rPr>
              <w:t>Сохранение историко-культурного наследия Чайковского городского округа.</w:t>
            </w:r>
          </w:p>
        </w:tc>
      </w:tr>
      <w:tr w:rsidR="00C120D4" w:rsidRPr="00B507B6" w:rsidTr="001206E8">
        <w:trPr>
          <w:trHeight w:val="414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№</w:t>
            </w: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Ед.</w:t>
            </w: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изм.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C120D4" w:rsidRPr="00B507B6" w:rsidTr="001206E8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2021 (факт)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2022 (факт)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2023 (план)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2024 (план)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2025 (план)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2026 (план)</w:t>
            </w:r>
          </w:p>
        </w:tc>
      </w:tr>
      <w:tr w:rsidR="00C120D4" w:rsidRPr="00B507B6" w:rsidTr="001206E8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Число учреждений, в которых</w:t>
            </w:r>
            <w:r w:rsidRPr="00B507B6">
              <w:t xml:space="preserve"> </w:t>
            </w:r>
            <w:r w:rsidRPr="00B507B6">
              <w:rPr>
                <w:sz w:val="20"/>
                <w:szCs w:val="20"/>
              </w:rPr>
              <w:t xml:space="preserve">проведен текущий, капитальный ремонт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</w:t>
            </w:r>
          </w:p>
        </w:tc>
      </w:tr>
      <w:tr w:rsidR="00C120D4" w:rsidRPr="00B507B6" w:rsidTr="001206E8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Число учреждений, обновивших материально-техническую базу</w:t>
            </w:r>
          </w:p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C120D4" w:rsidRPr="00B507B6" w:rsidRDefault="00C120D4" w:rsidP="00805102">
            <w:pPr>
              <w:suppressAutoHyphens/>
              <w:rPr>
                <w:sz w:val="20"/>
                <w:szCs w:val="20"/>
              </w:rPr>
            </w:pP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ед.</w:t>
            </w:r>
          </w:p>
          <w:p w:rsidR="00C120D4" w:rsidRPr="00B507B6" w:rsidRDefault="00C120D4" w:rsidP="0080510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</w:t>
            </w:r>
          </w:p>
        </w:tc>
      </w:tr>
      <w:tr w:rsidR="00C120D4" w:rsidRPr="00B507B6" w:rsidTr="001206E8">
        <w:trPr>
          <w:trHeight w:val="344"/>
        </w:trPr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Объемы бюджет</w:t>
            </w:r>
            <w:r w:rsidRPr="00B507B6">
              <w:rPr>
                <w:sz w:val="28"/>
                <w:szCs w:val="28"/>
              </w:rPr>
              <w:lastRenderedPageBreak/>
              <w:t>ных ассигнований</w:t>
            </w:r>
          </w:p>
        </w:tc>
        <w:tc>
          <w:tcPr>
            <w:tcW w:w="1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lastRenderedPageBreak/>
              <w:t>Источники финансового</w:t>
            </w: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 xml:space="preserve">обеспечения </w:t>
            </w:r>
          </w:p>
        </w:tc>
        <w:tc>
          <w:tcPr>
            <w:tcW w:w="74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Расходы (тыс. рублей)</w:t>
            </w:r>
          </w:p>
        </w:tc>
      </w:tr>
      <w:tr w:rsidR="00C120D4" w:rsidRPr="00B507B6" w:rsidTr="001206E8">
        <w:trPr>
          <w:trHeight w:val="344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2021 (факт)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2022 (факт)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2023 (план)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2024 (план)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2025 (план)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2026 (план)</w:t>
            </w:r>
          </w:p>
        </w:tc>
      </w:tr>
      <w:tr w:rsidR="0036268F" w:rsidRPr="00B507B6" w:rsidTr="001206E8">
        <w:trPr>
          <w:trHeight w:val="413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68F" w:rsidRPr="00B507B6" w:rsidRDefault="0036268F" w:rsidP="0036268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8F" w:rsidRPr="00B507B6" w:rsidRDefault="0036268F" w:rsidP="0036268F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 xml:space="preserve">Всего, в </w:t>
            </w:r>
          </w:p>
          <w:p w:rsidR="0036268F" w:rsidRPr="00B507B6" w:rsidRDefault="0036268F" w:rsidP="0036268F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т. ч.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4 461,377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31 982,</w:t>
            </w:r>
          </w:p>
          <w:p w:rsidR="0036268F" w:rsidRPr="00B507B6" w:rsidRDefault="0036268F" w:rsidP="0036268F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12 412,960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38 789,738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17 009,438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9 889,196</w:t>
            </w:r>
          </w:p>
        </w:tc>
      </w:tr>
      <w:tr w:rsidR="0036268F" w:rsidRPr="00B507B6" w:rsidTr="001206E8">
        <w:trPr>
          <w:trHeight w:val="413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68F" w:rsidRPr="00B507B6" w:rsidRDefault="0036268F" w:rsidP="0036268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8F" w:rsidRPr="00B507B6" w:rsidRDefault="0036268F" w:rsidP="0036268F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3 907,590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25 761,554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12 412,960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17 953,806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6 348,934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9 889,196</w:t>
            </w:r>
          </w:p>
        </w:tc>
      </w:tr>
      <w:tr w:rsidR="0036268F" w:rsidRPr="00B507B6" w:rsidTr="001206E8">
        <w:trPr>
          <w:trHeight w:val="413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68F" w:rsidRPr="00B507B6" w:rsidRDefault="0036268F" w:rsidP="0036268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 xml:space="preserve">бюджет </w:t>
            </w:r>
          </w:p>
          <w:p w:rsidR="0036268F" w:rsidRPr="00B507B6" w:rsidRDefault="0036268F" w:rsidP="0036268F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Пермского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553,787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6 221,023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20 835,932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10 660,504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F" w:rsidRPr="00B507B6" w:rsidRDefault="0036268F" w:rsidP="0036268F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120D4" w:rsidRPr="00B507B6" w:rsidTr="001206E8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8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1. Доля муниципальных учреждений культуры, здания которых находятся в удовлетворительном состоянии (не требуют капитального ремонта) к 2026 году составит 100%.</w:t>
            </w:r>
          </w:p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2. Доля объектов культурного наследия, находящихся в удовлетворительном состоянии, от общего количества объектов, находящихся в муниципальной собственности к 2026 году, составит 100%.</w:t>
            </w:r>
          </w:p>
        </w:tc>
      </w:tr>
    </w:tbl>
    <w:p w:rsidR="007B1169" w:rsidRDefault="007B1169" w:rsidP="00BF1756">
      <w:pPr>
        <w:suppressAutoHyphens/>
        <w:rPr>
          <w:b/>
          <w:sz w:val="28"/>
          <w:szCs w:val="28"/>
        </w:rPr>
      </w:pPr>
    </w:p>
    <w:p w:rsidR="007B1169" w:rsidRDefault="007B1169" w:rsidP="00BF1756">
      <w:pPr>
        <w:suppressAutoHyphens/>
        <w:rPr>
          <w:b/>
          <w:sz w:val="28"/>
          <w:szCs w:val="28"/>
        </w:rPr>
      </w:pPr>
    </w:p>
    <w:p w:rsidR="00BF1756" w:rsidRPr="00EC223F" w:rsidRDefault="00BF1756" w:rsidP="00BF1756">
      <w:pPr>
        <w:rPr>
          <w:sz w:val="28"/>
          <w:szCs w:val="28"/>
        </w:rPr>
        <w:sectPr w:rsidR="00BF1756" w:rsidRPr="00EC223F">
          <w:pgSz w:w="11906" w:h="16838"/>
          <w:pgMar w:top="1134" w:right="567" w:bottom="567" w:left="1418" w:header="709" w:footer="408" w:gutter="0"/>
          <w:cols w:space="720"/>
        </w:sectPr>
      </w:pPr>
    </w:p>
    <w:p w:rsidR="00BF1756" w:rsidRPr="00EC223F" w:rsidRDefault="00BF1756" w:rsidP="00BF1756">
      <w:pPr>
        <w:shd w:val="clear" w:color="auto" w:fill="FFFFFF"/>
        <w:suppressAutoHyphens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C223F">
        <w:rPr>
          <w:sz w:val="28"/>
          <w:szCs w:val="28"/>
        </w:rPr>
        <w:lastRenderedPageBreak/>
        <w:t xml:space="preserve">Приложение 3 </w:t>
      </w:r>
    </w:p>
    <w:p w:rsidR="00BF1756" w:rsidRPr="00EC223F" w:rsidRDefault="00BF1756" w:rsidP="00BF1756">
      <w:pPr>
        <w:shd w:val="clear" w:color="auto" w:fill="FFFFFF"/>
        <w:suppressAutoHyphens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C223F">
        <w:rPr>
          <w:sz w:val="28"/>
          <w:szCs w:val="28"/>
        </w:rPr>
        <w:t>к муниципальной программе «Развитие культуры и молодежной политики Чайковского городского округа»</w:t>
      </w:r>
    </w:p>
    <w:p w:rsidR="00BF1756" w:rsidRPr="00EC223F" w:rsidRDefault="00BF1756" w:rsidP="00BF1756">
      <w:pPr>
        <w:shd w:val="clear" w:color="auto" w:fill="FFFFFF"/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F1756" w:rsidRPr="00EC223F" w:rsidRDefault="00BF1756" w:rsidP="00BF1756">
      <w:pPr>
        <w:suppressAutoHyphens/>
        <w:jc w:val="center"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>ПАСПОРТ</w:t>
      </w:r>
    </w:p>
    <w:p w:rsidR="00BF1756" w:rsidRPr="00EC223F" w:rsidRDefault="00BF1756" w:rsidP="00BF1756">
      <w:pPr>
        <w:suppressAutoHyphens/>
        <w:jc w:val="center"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 xml:space="preserve">подпрограммы «Кадровая политика в сфере культуры и молодежной политики» </w:t>
      </w:r>
    </w:p>
    <w:p w:rsidR="0011617E" w:rsidRPr="007D68C6" w:rsidRDefault="00BF1756" w:rsidP="0011617E">
      <w:pPr>
        <w:ind w:firstLine="709"/>
        <w:jc w:val="both"/>
        <w:rPr>
          <w:sz w:val="28"/>
        </w:rPr>
      </w:pPr>
      <w:r w:rsidRPr="00EC223F">
        <w:rPr>
          <w:b/>
          <w:sz w:val="28"/>
          <w:szCs w:val="2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3"/>
        <w:gridCol w:w="425"/>
        <w:gridCol w:w="504"/>
        <w:gridCol w:w="63"/>
        <w:gridCol w:w="426"/>
        <w:gridCol w:w="425"/>
        <w:gridCol w:w="850"/>
        <w:gridCol w:w="142"/>
        <w:gridCol w:w="567"/>
        <w:gridCol w:w="567"/>
        <w:gridCol w:w="284"/>
        <w:gridCol w:w="708"/>
        <w:gridCol w:w="142"/>
        <w:gridCol w:w="851"/>
        <w:gridCol w:w="283"/>
        <w:gridCol w:w="567"/>
        <w:gridCol w:w="709"/>
        <w:gridCol w:w="142"/>
        <w:gridCol w:w="1247"/>
      </w:tblGrid>
      <w:tr w:rsidR="00C120D4" w:rsidRPr="00B507B6" w:rsidTr="001206E8"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 xml:space="preserve">Управление культуры и молодежной политики администрации Чайковского городского округа (далее - Управление </w:t>
            </w:r>
            <w:proofErr w:type="spellStart"/>
            <w:r w:rsidRPr="00B507B6">
              <w:rPr>
                <w:sz w:val="28"/>
                <w:szCs w:val="28"/>
              </w:rPr>
              <w:t>КиМП</w:t>
            </w:r>
            <w:proofErr w:type="spellEnd"/>
            <w:r w:rsidRPr="00B507B6">
              <w:rPr>
                <w:sz w:val="28"/>
                <w:szCs w:val="28"/>
              </w:rPr>
              <w:t>)</w:t>
            </w:r>
          </w:p>
        </w:tc>
      </w:tr>
      <w:tr w:rsidR="00C120D4" w:rsidRPr="00B507B6" w:rsidTr="001206E8"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Отсутствуют</w:t>
            </w:r>
          </w:p>
        </w:tc>
      </w:tr>
      <w:tr w:rsidR="00C120D4" w:rsidRPr="00B507B6" w:rsidTr="001206E8"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C120D4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 xml:space="preserve">Управление </w:t>
            </w:r>
            <w:proofErr w:type="spellStart"/>
            <w:r w:rsidRPr="00B507B6">
              <w:rPr>
                <w:sz w:val="28"/>
                <w:szCs w:val="28"/>
              </w:rPr>
              <w:t>КиМП</w:t>
            </w:r>
            <w:proofErr w:type="spellEnd"/>
          </w:p>
        </w:tc>
      </w:tr>
      <w:tr w:rsidR="00C120D4" w:rsidRPr="00B507B6" w:rsidTr="001206E8"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2019-2026 годы, реализация Подпрограммы по этапам не предусмотрена</w:t>
            </w:r>
          </w:p>
        </w:tc>
      </w:tr>
      <w:tr w:rsidR="00C120D4" w:rsidRPr="00B507B6" w:rsidTr="001206E8"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C120D4" w:rsidRDefault="00C120D4" w:rsidP="00C120D4">
            <w:pPr>
              <w:suppressAutoHyphens/>
              <w:jc w:val="both"/>
              <w:rPr>
                <w:sz w:val="28"/>
                <w:szCs w:val="28"/>
              </w:rPr>
            </w:pPr>
            <w:r w:rsidRPr="00C120D4">
              <w:rPr>
                <w:sz w:val="28"/>
                <w:szCs w:val="28"/>
              </w:rPr>
              <w:t>Обеспечение условий для удовлетворения потребности отрасли в компетентных, высокомотивированных специалистах.</w:t>
            </w:r>
          </w:p>
        </w:tc>
      </w:tr>
      <w:tr w:rsidR="00C120D4" w:rsidRPr="00B507B6" w:rsidTr="001206E8"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Задачи подпрограммы</w:t>
            </w:r>
          </w:p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C120D4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1.</w:t>
            </w:r>
            <w:r w:rsidRPr="00C120D4">
              <w:rPr>
                <w:sz w:val="28"/>
                <w:szCs w:val="28"/>
              </w:rPr>
              <w:t xml:space="preserve"> </w:t>
            </w:r>
            <w:r w:rsidRPr="00B507B6">
              <w:rPr>
                <w:sz w:val="28"/>
                <w:szCs w:val="28"/>
              </w:rPr>
              <w:t>Повышение престижности и привлекательности профессии, материальное стимулирование роста профессионального мастерства, привлечение молодых специалистов.</w:t>
            </w:r>
          </w:p>
        </w:tc>
      </w:tr>
      <w:tr w:rsidR="00C120D4" w:rsidRPr="00B507B6" w:rsidTr="001206E8">
        <w:trPr>
          <w:trHeight w:val="414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№</w:t>
            </w: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Ед.</w:t>
            </w: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изм.</w:t>
            </w:r>
          </w:p>
        </w:tc>
        <w:tc>
          <w:tcPr>
            <w:tcW w:w="5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C120D4" w:rsidRPr="00B507B6" w:rsidTr="001206E8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2021 (факт)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2022 (факт)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2023 (план)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2024 (план)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2025 (план)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2026 (план)</w:t>
            </w:r>
          </w:p>
        </w:tc>
      </w:tr>
      <w:tr w:rsidR="00C120D4" w:rsidRPr="00B507B6" w:rsidTr="001206E8">
        <w:trPr>
          <w:trHeight w:val="413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Количество специалистов, получающих социальные гарантии и льготы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48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48</w:t>
            </w:r>
          </w:p>
        </w:tc>
      </w:tr>
      <w:tr w:rsidR="00C120D4" w:rsidRPr="00B507B6" w:rsidTr="001206E8">
        <w:trPr>
          <w:trHeight w:val="181"/>
        </w:trPr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14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Источники финансового</w:t>
            </w:r>
          </w:p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 xml:space="preserve">обеспечения </w:t>
            </w:r>
          </w:p>
        </w:tc>
        <w:tc>
          <w:tcPr>
            <w:tcW w:w="748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Расходы (тыс. рублей)</w:t>
            </w:r>
          </w:p>
        </w:tc>
      </w:tr>
      <w:tr w:rsidR="00C120D4" w:rsidRPr="00B507B6" w:rsidTr="001206E8">
        <w:trPr>
          <w:trHeight w:val="344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2021</w:t>
            </w:r>
          </w:p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(факт)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2022</w:t>
            </w:r>
          </w:p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(факт)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2023 (план)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2024 (план)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2025 (план)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2026 (план)</w:t>
            </w:r>
          </w:p>
        </w:tc>
      </w:tr>
      <w:tr w:rsidR="00C120D4" w:rsidRPr="00B507B6" w:rsidTr="001206E8">
        <w:trPr>
          <w:trHeight w:val="183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Всего, в т. ч.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 w:rsidRPr="00B507B6">
              <w:rPr>
                <w:color w:val="000000"/>
                <w:sz w:val="18"/>
                <w:szCs w:val="18"/>
              </w:rPr>
              <w:t>2 180,988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 w:rsidRPr="00B507B6">
              <w:rPr>
                <w:color w:val="000000"/>
                <w:sz w:val="18"/>
                <w:szCs w:val="18"/>
              </w:rPr>
              <w:t>2 215,503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2 144,236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 w:rsidRPr="00B507B6">
              <w:rPr>
                <w:color w:val="000000"/>
                <w:sz w:val="18"/>
                <w:szCs w:val="18"/>
              </w:rPr>
              <w:t>2 251,700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 w:rsidRPr="00B507B6">
              <w:rPr>
                <w:color w:val="000000"/>
                <w:sz w:val="18"/>
                <w:szCs w:val="18"/>
              </w:rPr>
              <w:t>2 251,700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 w:rsidRPr="00B507B6">
              <w:rPr>
                <w:color w:val="000000"/>
                <w:sz w:val="18"/>
                <w:szCs w:val="18"/>
              </w:rPr>
              <w:t>2 251,700</w:t>
            </w:r>
          </w:p>
        </w:tc>
      </w:tr>
      <w:tr w:rsidR="00C120D4" w:rsidRPr="00B507B6" w:rsidTr="001206E8">
        <w:trPr>
          <w:trHeight w:val="216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 w:rsidRPr="00B507B6">
              <w:rPr>
                <w:color w:val="000000"/>
                <w:sz w:val="18"/>
                <w:szCs w:val="18"/>
              </w:rPr>
              <w:t>2 180,988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 w:rsidRPr="00B507B6">
              <w:rPr>
                <w:color w:val="000000"/>
                <w:sz w:val="18"/>
                <w:szCs w:val="18"/>
              </w:rPr>
              <w:t>2 215,503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2 144,236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 w:rsidRPr="00B507B6">
              <w:rPr>
                <w:color w:val="000000"/>
                <w:sz w:val="18"/>
                <w:szCs w:val="18"/>
              </w:rPr>
              <w:t>2 251,700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 w:rsidRPr="00B507B6">
              <w:rPr>
                <w:color w:val="000000"/>
                <w:sz w:val="18"/>
                <w:szCs w:val="18"/>
              </w:rPr>
              <w:t>2 251,700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D4" w:rsidRPr="00B507B6" w:rsidRDefault="00C120D4" w:rsidP="00805102">
            <w:pPr>
              <w:rPr>
                <w:color w:val="000000"/>
                <w:sz w:val="18"/>
                <w:szCs w:val="18"/>
              </w:rPr>
            </w:pPr>
            <w:r w:rsidRPr="00B507B6">
              <w:rPr>
                <w:color w:val="000000"/>
                <w:sz w:val="18"/>
                <w:szCs w:val="18"/>
              </w:rPr>
              <w:t>2 251,700</w:t>
            </w:r>
          </w:p>
        </w:tc>
      </w:tr>
      <w:tr w:rsidR="00C120D4" w:rsidRPr="00B507B6" w:rsidTr="001206E8"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4" w:rsidRPr="00B507B6" w:rsidRDefault="00C120D4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1. Количество работников, имеющих право и получающих социальные гарантии и льготы - до 48 человек.</w:t>
            </w:r>
          </w:p>
        </w:tc>
      </w:tr>
    </w:tbl>
    <w:p w:rsidR="0011617E" w:rsidRDefault="0011617E" w:rsidP="00BF1756">
      <w:pPr>
        <w:suppressAutoHyphens/>
        <w:rPr>
          <w:b/>
          <w:sz w:val="28"/>
          <w:szCs w:val="28"/>
        </w:rPr>
      </w:pPr>
    </w:p>
    <w:p w:rsidR="0011617E" w:rsidRDefault="0011617E" w:rsidP="00BF1756">
      <w:pPr>
        <w:suppressAutoHyphens/>
        <w:rPr>
          <w:b/>
          <w:sz w:val="28"/>
          <w:szCs w:val="28"/>
        </w:rPr>
      </w:pPr>
    </w:p>
    <w:p w:rsidR="0011617E" w:rsidRPr="00EC223F" w:rsidRDefault="0011617E" w:rsidP="00BF1756">
      <w:pPr>
        <w:suppressAutoHyphens/>
        <w:rPr>
          <w:b/>
          <w:sz w:val="28"/>
          <w:szCs w:val="28"/>
        </w:rPr>
      </w:pPr>
    </w:p>
    <w:p w:rsidR="00BF1756" w:rsidRPr="00EC223F" w:rsidRDefault="00BF1756" w:rsidP="00BF1756">
      <w:pPr>
        <w:rPr>
          <w:sz w:val="28"/>
          <w:szCs w:val="28"/>
        </w:rPr>
        <w:sectPr w:rsidR="00BF1756" w:rsidRPr="00EC223F">
          <w:pgSz w:w="11906" w:h="16838"/>
          <w:pgMar w:top="1134" w:right="567" w:bottom="567" w:left="1418" w:header="709" w:footer="408" w:gutter="0"/>
          <w:cols w:space="720"/>
        </w:sectPr>
      </w:pPr>
    </w:p>
    <w:p w:rsidR="00BF1756" w:rsidRPr="00EC223F" w:rsidRDefault="00BF1756" w:rsidP="00BF1756">
      <w:pPr>
        <w:shd w:val="clear" w:color="auto" w:fill="FFFFFF"/>
        <w:suppressAutoHyphens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C223F">
        <w:rPr>
          <w:sz w:val="28"/>
          <w:szCs w:val="28"/>
        </w:rPr>
        <w:lastRenderedPageBreak/>
        <w:t xml:space="preserve">Приложение 4 </w:t>
      </w:r>
    </w:p>
    <w:p w:rsidR="00BF1756" w:rsidRPr="00EC223F" w:rsidRDefault="00BF1756" w:rsidP="00BF1756">
      <w:pPr>
        <w:shd w:val="clear" w:color="auto" w:fill="FFFFFF"/>
        <w:suppressAutoHyphens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C223F">
        <w:rPr>
          <w:sz w:val="28"/>
          <w:szCs w:val="28"/>
        </w:rPr>
        <w:t>к муниципальной программе «Развитие культуры и молодежной политики Чайковского городского округа»</w:t>
      </w:r>
    </w:p>
    <w:p w:rsidR="00BF1756" w:rsidRPr="00EC223F" w:rsidRDefault="00BF1756" w:rsidP="00BF1756">
      <w:pPr>
        <w:shd w:val="clear" w:color="auto" w:fill="FFFFFF"/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F1756" w:rsidRPr="00EC223F" w:rsidRDefault="00BF1756" w:rsidP="00BF1756">
      <w:pPr>
        <w:suppressAutoHyphens/>
        <w:jc w:val="center"/>
        <w:rPr>
          <w:b/>
          <w:sz w:val="28"/>
          <w:szCs w:val="28"/>
        </w:rPr>
      </w:pPr>
      <w:r w:rsidRPr="00EC223F">
        <w:rPr>
          <w:b/>
          <w:sz w:val="28"/>
          <w:szCs w:val="28"/>
        </w:rPr>
        <w:t>ПАСПОРТ</w:t>
      </w:r>
    </w:p>
    <w:p w:rsidR="00BF1756" w:rsidRPr="00EC223F" w:rsidRDefault="00BF1756" w:rsidP="00BF1756">
      <w:pPr>
        <w:shd w:val="clear" w:color="auto" w:fill="FFFFFF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EC223F">
        <w:rPr>
          <w:b/>
          <w:sz w:val="28"/>
          <w:szCs w:val="28"/>
        </w:rPr>
        <w:t>подпрограммы</w:t>
      </w:r>
      <w:r w:rsidRPr="00EC223F">
        <w:rPr>
          <w:rFonts w:ascii="Arial" w:hAnsi="Arial" w:cs="Arial"/>
          <w:b/>
          <w:sz w:val="28"/>
          <w:szCs w:val="28"/>
        </w:rPr>
        <w:t xml:space="preserve"> </w:t>
      </w:r>
      <w:r w:rsidRPr="00EC223F">
        <w:rPr>
          <w:b/>
          <w:sz w:val="28"/>
          <w:szCs w:val="28"/>
        </w:rPr>
        <w:t>«Обеспечение реализации муниципальной программы»</w:t>
      </w:r>
    </w:p>
    <w:p w:rsidR="008F7FEA" w:rsidRPr="00581964" w:rsidRDefault="008F7FEA" w:rsidP="008F7FEA">
      <w:pPr>
        <w:ind w:firstLine="709"/>
        <w:jc w:val="both"/>
        <w:rPr>
          <w:sz w:val="28"/>
        </w:rPr>
      </w:pPr>
    </w:p>
    <w:tbl>
      <w:tblPr>
        <w:tblW w:w="99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7"/>
        <w:gridCol w:w="422"/>
        <w:gridCol w:w="423"/>
        <w:gridCol w:w="12"/>
        <w:gridCol w:w="237"/>
        <w:gridCol w:w="318"/>
        <w:gridCol w:w="1134"/>
        <w:gridCol w:w="283"/>
        <w:gridCol w:w="709"/>
        <w:gridCol w:w="142"/>
        <w:gridCol w:w="708"/>
        <w:gridCol w:w="426"/>
        <w:gridCol w:w="425"/>
        <w:gridCol w:w="858"/>
        <w:gridCol w:w="855"/>
        <w:gridCol w:w="425"/>
        <w:gridCol w:w="425"/>
        <w:gridCol w:w="968"/>
      </w:tblGrid>
      <w:tr w:rsidR="00492535" w:rsidRPr="00B507B6" w:rsidTr="001206E8"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jc w:val="both"/>
              <w:rPr>
                <w:color w:val="000000"/>
                <w:sz w:val="28"/>
                <w:szCs w:val="28"/>
              </w:rPr>
            </w:pPr>
            <w:r w:rsidRPr="00B507B6">
              <w:rPr>
                <w:color w:val="000000"/>
                <w:sz w:val="28"/>
                <w:szCs w:val="28"/>
              </w:rPr>
              <w:t xml:space="preserve">Управление культуры и молодежной политики администрации Чайковского городского округа (далее - Управление </w:t>
            </w:r>
            <w:proofErr w:type="spellStart"/>
            <w:r w:rsidRPr="00B507B6">
              <w:rPr>
                <w:color w:val="000000"/>
                <w:sz w:val="28"/>
                <w:szCs w:val="28"/>
              </w:rPr>
              <w:t>КиМП</w:t>
            </w:r>
            <w:proofErr w:type="spellEnd"/>
            <w:r w:rsidRPr="00B507B6">
              <w:rPr>
                <w:color w:val="000000"/>
                <w:sz w:val="28"/>
                <w:szCs w:val="28"/>
              </w:rPr>
              <w:t>).</w:t>
            </w:r>
          </w:p>
        </w:tc>
      </w:tr>
      <w:tr w:rsidR="00492535" w:rsidRPr="00B507B6" w:rsidTr="001206E8"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jc w:val="both"/>
              <w:rPr>
                <w:color w:val="000000"/>
                <w:sz w:val="28"/>
                <w:szCs w:val="28"/>
              </w:rPr>
            </w:pPr>
            <w:r w:rsidRPr="00B507B6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492535" w:rsidRPr="00B507B6" w:rsidTr="001206E8"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6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jc w:val="both"/>
              <w:rPr>
                <w:color w:val="000000"/>
                <w:sz w:val="28"/>
                <w:szCs w:val="28"/>
              </w:rPr>
            </w:pPr>
            <w:r w:rsidRPr="00B507B6">
              <w:rPr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r w:rsidRPr="00B507B6">
              <w:rPr>
                <w:color w:val="000000"/>
                <w:sz w:val="28"/>
                <w:szCs w:val="28"/>
              </w:rPr>
              <w:t>КиМП</w:t>
            </w:r>
            <w:proofErr w:type="spellEnd"/>
          </w:p>
        </w:tc>
      </w:tr>
      <w:tr w:rsidR="00492535" w:rsidRPr="00B507B6" w:rsidTr="001206E8"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6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492535" w:rsidRDefault="00492535" w:rsidP="00492535">
            <w:pPr>
              <w:jc w:val="both"/>
              <w:rPr>
                <w:color w:val="000000"/>
                <w:sz w:val="28"/>
                <w:szCs w:val="28"/>
              </w:rPr>
            </w:pPr>
            <w:r w:rsidRPr="00492535">
              <w:rPr>
                <w:color w:val="000000"/>
                <w:sz w:val="28"/>
                <w:szCs w:val="28"/>
              </w:rPr>
              <w:t>2019-2026 годы, реализация Подпрограммы по этапам не предусмотрена</w:t>
            </w:r>
          </w:p>
        </w:tc>
      </w:tr>
      <w:tr w:rsidR="00492535" w:rsidRPr="00B507B6" w:rsidTr="001206E8"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6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492535" w:rsidRDefault="00492535" w:rsidP="00492535">
            <w:pPr>
              <w:jc w:val="both"/>
              <w:rPr>
                <w:color w:val="000000"/>
                <w:sz w:val="28"/>
                <w:szCs w:val="28"/>
              </w:rPr>
            </w:pPr>
            <w:r w:rsidRPr="00492535">
              <w:rPr>
                <w:color w:val="000000"/>
                <w:sz w:val="28"/>
                <w:szCs w:val="28"/>
              </w:rPr>
              <w:t>Обеспечение управленческой деятельности учреждений.</w:t>
            </w:r>
          </w:p>
        </w:tc>
      </w:tr>
      <w:tr w:rsidR="00492535" w:rsidRPr="00B507B6" w:rsidTr="001206E8"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Задачи Подпрограммы</w:t>
            </w:r>
          </w:p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6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492535" w:rsidRDefault="00492535" w:rsidP="00492535">
            <w:pPr>
              <w:jc w:val="both"/>
              <w:rPr>
                <w:color w:val="000000"/>
                <w:sz w:val="28"/>
                <w:szCs w:val="28"/>
              </w:rPr>
            </w:pPr>
            <w:r w:rsidRPr="00492535">
              <w:rPr>
                <w:color w:val="000000"/>
                <w:sz w:val="28"/>
                <w:szCs w:val="28"/>
              </w:rPr>
              <w:t xml:space="preserve">1. Эффективная реализация полномочий и совершенствование правового, организационного, финансового механизмов функционирования муниципальной программы </w:t>
            </w:r>
          </w:p>
        </w:tc>
      </w:tr>
      <w:tr w:rsidR="00492535" w:rsidRPr="00B507B6" w:rsidTr="004A5E9C">
        <w:trPr>
          <w:trHeight w:val="231"/>
        </w:trPr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№</w:t>
            </w:r>
          </w:p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Ед.</w:t>
            </w:r>
          </w:p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изм.</w:t>
            </w:r>
          </w:p>
        </w:tc>
        <w:tc>
          <w:tcPr>
            <w:tcW w:w="52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492535" w:rsidRPr="00B507B6" w:rsidTr="004A5E9C">
        <w:trPr>
          <w:trHeight w:val="231"/>
        </w:trPr>
        <w:tc>
          <w:tcPr>
            <w:tcW w:w="1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2021 (факт)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2022 (факт)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2023 (план)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2024 (план)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2025 (план)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2026 (план)</w:t>
            </w:r>
          </w:p>
        </w:tc>
      </w:tr>
      <w:tr w:rsidR="00492535" w:rsidRPr="00B507B6" w:rsidTr="004A5E9C"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both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Отсутствие просроченной кредиторской задолженности в учреждениях, подведомственных Управлению культуры 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0</w:t>
            </w:r>
          </w:p>
        </w:tc>
      </w:tr>
      <w:tr w:rsidR="00492535" w:rsidRPr="00B507B6" w:rsidTr="004A5E9C">
        <w:trPr>
          <w:trHeight w:val="243"/>
        </w:trPr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14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Источники финансового</w:t>
            </w:r>
          </w:p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 xml:space="preserve">обеспечения </w:t>
            </w: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Расходы (тыс. рублей)</w:t>
            </w:r>
          </w:p>
        </w:tc>
      </w:tr>
      <w:tr w:rsidR="00492535" w:rsidRPr="00B507B6" w:rsidTr="004A5E9C">
        <w:trPr>
          <w:trHeight w:val="262"/>
        </w:trPr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2021 (факт)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2022 (факт)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2023 (план)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2024 (план)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2025 (план)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5" w:rsidRPr="00B507B6" w:rsidRDefault="00492535" w:rsidP="00805102">
            <w:pPr>
              <w:jc w:val="center"/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2026 (план)</w:t>
            </w:r>
          </w:p>
        </w:tc>
      </w:tr>
      <w:tr w:rsidR="004A5E9C" w:rsidRPr="00B507B6" w:rsidTr="004A5E9C">
        <w:trPr>
          <w:trHeight w:val="247"/>
        </w:trPr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E9C" w:rsidRPr="00B507B6" w:rsidRDefault="004A5E9C" w:rsidP="004A5E9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9C" w:rsidRPr="00B507B6" w:rsidRDefault="004A5E9C" w:rsidP="004A5E9C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Всего, в т.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8 625,515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8 971,660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suppressAutoHyphens/>
              <w:jc w:val="center"/>
              <w:rPr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10 933,953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717,626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11 585,000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11 585,000</w:t>
            </w:r>
          </w:p>
        </w:tc>
      </w:tr>
      <w:tr w:rsidR="004A5E9C" w:rsidRPr="00B507B6" w:rsidTr="004A5E9C">
        <w:trPr>
          <w:trHeight w:val="247"/>
        </w:trPr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E9C" w:rsidRPr="00B507B6" w:rsidRDefault="004A5E9C" w:rsidP="004A5E9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9C" w:rsidRPr="00B507B6" w:rsidRDefault="004A5E9C" w:rsidP="004A5E9C">
            <w:pPr>
              <w:rPr>
                <w:sz w:val="20"/>
                <w:szCs w:val="20"/>
              </w:rPr>
            </w:pPr>
            <w:r w:rsidRPr="00B507B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8 625,515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8 971,660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10 933,953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717,626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11 585,000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9C" w:rsidRPr="00B507B6" w:rsidRDefault="004A5E9C" w:rsidP="004A5E9C">
            <w:pPr>
              <w:jc w:val="center"/>
              <w:rPr>
                <w:color w:val="000000"/>
                <w:sz w:val="20"/>
                <w:szCs w:val="20"/>
              </w:rPr>
            </w:pPr>
            <w:r w:rsidRPr="00B507B6">
              <w:rPr>
                <w:color w:val="000000"/>
                <w:sz w:val="20"/>
                <w:szCs w:val="20"/>
              </w:rPr>
              <w:t>11 585,000</w:t>
            </w:r>
          </w:p>
        </w:tc>
      </w:tr>
      <w:tr w:rsidR="00492535" w:rsidRPr="00B507B6" w:rsidTr="004A5E9C"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5" w:rsidRPr="00B507B6" w:rsidRDefault="00492535" w:rsidP="00805102">
            <w:pPr>
              <w:suppressAutoHyphens/>
              <w:jc w:val="both"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1. Отсутствие просроченной кредиторской задолженности в учреждениях, подведомственных Управлению культуры и молодежной политики</w:t>
            </w:r>
          </w:p>
          <w:p w:rsidR="00492535" w:rsidRPr="00B507B6" w:rsidRDefault="00492535" w:rsidP="00805102">
            <w:pPr>
              <w:suppressAutoHyphens/>
              <w:rPr>
                <w:sz w:val="28"/>
                <w:szCs w:val="28"/>
              </w:rPr>
            </w:pPr>
            <w:r w:rsidRPr="00B507B6">
              <w:rPr>
                <w:sz w:val="28"/>
                <w:szCs w:val="28"/>
              </w:rPr>
              <w:t>(0 рублей - ежегодно).</w:t>
            </w:r>
          </w:p>
        </w:tc>
      </w:tr>
    </w:tbl>
    <w:p w:rsidR="002B2AF1" w:rsidRPr="002B2AF1" w:rsidRDefault="002B2AF1" w:rsidP="002B2AF1">
      <w:pPr>
        <w:rPr>
          <w:color w:val="000000"/>
          <w:sz w:val="20"/>
        </w:rPr>
        <w:sectPr w:rsidR="002B2AF1" w:rsidRPr="002B2AF1" w:rsidSect="00FF2BB5">
          <w:footerReference w:type="default" r:id="rId9"/>
          <w:pgSz w:w="11906" w:h="16838"/>
          <w:pgMar w:top="851" w:right="567" w:bottom="851" w:left="1701" w:header="709" w:footer="709" w:gutter="0"/>
          <w:cols w:space="720"/>
        </w:sectPr>
      </w:pPr>
    </w:p>
    <w:tbl>
      <w:tblPr>
        <w:tblW w:w="30204" w:type="dxa"/>
        <w:tblInd w:w="-851" w:type="dxa"/>
        <w:tblLayout w:type="fixed"/>
        <w:tblLook w:val="04A0"/>
      </w:tblPr>
      <w:tblGrid>
        <w:gridCol w:w="851"/>
        <w:gridCol w:w="5"/>
        <w:gridCol w:w="1305"/>
        <w:gridCol w:w="851"/>
        <w:gridCol w:w="5"/>
        <w:gridCol w:w="130"/>
        <w:gridCol w:w="851"/>
        <w:gridCol w:w="5"/>
        <w:gridCol w:w="7"/>
        <w:gridCol w:w="130"/>
        <w:gridCol w:w="841"/>
        <w:gridCol w:w="10"/>
        <w:gridCol w:w="5"/>
        <w:gridCol w:w="7"/>
        <w:gridCol w:w="819"/>
        <w:gridCol w:w="10"/>
        <w:gridCol w:w="5"/>
        <w:gridCol w:w="7"/>
        <w:gridCol w:w="819"/>
        <w:gridCol w:w="10"/>
        <w:gridCol w:w="5"/>
        <w:gridCol w:w="7"/>
        <w:gridCol w:w="819"/>
        <w:gridCol w:w="10"/>
        <w:gridCol w:w="5"/>
        <w:gridCol w:w="7"/>
        <w:gridCol w:w="819"/>
        <w:gridCol w:w="10"/>
        <w:gridCol w:w="5"/>
        <w:gridCol w:w="7"/>
        <w:gridCol w:w="819"/>
        <w:gridCol w:w="10"/>
        <w:gridCol w:w="5"/>
        <w:gridCol w:w="7"/>
        <w:gridCol w:w="819"/>
        <w:gridCol w:w="10"/>
        <w:gridCol w:w="5"/>
        <w:gridCol w:w="7"/>
        <w:gridCol w:w="829"/>
        <w:gridCol w:w="5"/>
        <w:gridCol w:w="7"/>
        <w:gridCol w:w="143"/>
        <w:gridCol w:w="567"/>
        <w:gridCol w:w="284"/>
        <w:gridCol w:w="5"/>
        <w:gridCol w:w="562"/>
        <w:gridCol w:w="5"/>
        <w:gridCol w:w="99"/>
        <w:gridCol w:w="601"/>
        <w:gridCol w:w="250"/>
        <w:gridCol w:w="5"/>
        <w:gridCol w:w="442"/>
        <w:gridCol w:w="154"/>
        <w:gridCol w:w="5"/>
        <w:gridCol w:w="538"/>
        <w:gridCol w:w="154"/>
        <w:gridCol w:w="5"/>
        <w:gridCol w:w="538"/>
        <w:gridCol w:w="154"/>
        <w:gridCol w:w="5"/>
        <w:gridCol w:w="442"/>
        <w:gridCol w:w="250"/>
        <w:gridCol w:w="5"/>
        <w:gridCol w:w="341"/>
        <w:gridCol w:w="255"/>
        <w:gridCol w:w="5"/>
        <w:gridCol w:w="204"/>
        <w:gridCol w:w="387"/>
        <w:gridCol w:w="5"/>
        <w:gridCol w:w="178"/>
        <w:gridCol w:w="281"/>
        <w:gridCol w:w="5"/>
        <w:gridCol w:w="17"/>
        <w:gridCol w:w="30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53"/>
        <w:gridCol w:w="245"/>
        <w:gridCol w:w="5"/>
        <w:gridCol w:w="298"/>
        <w:gridCol w:w="5"/>
        <w:gridCol w:w="298"/>
        <w:gridCol w:w="5"/>
      </w:tblGrid>
      <w:tr w:rsidR="00741FCA" w:rsidRPr="00741FCA" w:rsidTr="00741FCA">
        <w:trPr>
          <w:gridAfter w:val="6"/>
          <w:trHeight w:val="115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  <w:bookmarkStart w:id="0" w:name="RANGE!A1:S203"/>
            <w:bookmarkEnd w:id="0"/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4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8"/>
                <w:szCs w:val="28"/>
              </w:rPr>
            </w:pPr>
            <w:r w:rsidRPr="00741FCA">
              <w:rPr>
                <w:color w:val="000000"/>
                <w:sz w:val="28"/>
                <w:szCs w:val="28"/>
              </w:rPr>
              <w:t xml:space="preserve">Приложение 5 </w:t>
            </w:r>
            <w:r w:rsidRPr="00741FCA">
              <w:rPr>
                <w:color w:val="000000"/>
                <w:sz w:val="28"/>
                <w:szCs w:val="28"/>
              </w:rPr>
              <w:br/>
              <w:t>к муниципальной программе «Развитие культуры и молодежной политики Чайковского городского округа»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405"/>
        </w:trPr>
        <w:tc>
          <w:tcPr>
            <w:tcW w:w="16444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8"/>
                <w:szCs w:val="28"/>
              </w:rPr>
            </w:pPr>
            <w:r w:rsidRPr="00741FCA">
              <w:rPr>
                <w:color w:val="000000"/>
                <w:sz w:val="28"/>
                <w:szCs w:val="28"/>
              </w:rPr>
              <w:t xml:space="preserve"> Сводные финансовые затраты и показатели результативности выполнения муниципальной программы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660"/>
        </w:trPr>
        <w:tc>
          <w:tcPr>
            <w:tcW w:w="16444" w:type="dxa"/>
            <w:gridSpan w:val="6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41FCA">
              <w:rPr>
                <w:b/>
                <w:bCs/>
                <w:color w:val="000000"/>
                <w:sz w:val="32"/>
                <w:szCs w:val="32"/>
              </w:rPr>
              <w:t>«Развитие культуры и молодежной политики Чайковского городского округа»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323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Наименование задачи, мероприятий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8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Объем финансирования, (тыс. руб.)</w:t>
            </w:r>
          </w:p>
        </w:tc>
        <w:tc>
          <w:tcPr>
            <w:tcW w:w="641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Показатели результативности выполнения программы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78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Наименование</w:t>
            </w:r>
            <w:r w:rsidRPr="00741FCA">
              <w:rPr>
                <w:color w:val="000000"/>
                <w:sz w:val="22"/>
                <w:szCs w:val="22"/>
              </w:rPr>
              <w:br/>
              <w:t>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Базовое</w:t>
            </w:r>
            <w:r w:rsidRPr="00741FCA">
              <w:rPr>
                <w:color w:val="000000"/>
                <w:sz w:val="22"/>
                <w:szCs w:val="22"/>
              </w:rPr>
              <w:br/>
              <w:t xml:space="preserve">значение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116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133"/>
        </w:trPr>
        <w:tc>
          <w:tcPr>
            <w:tcW w:w="1644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Подпрограмма № 1. «Сохранение и развитие культурного потенциала Чайковского городского округа»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292"/>
        </w:trPr>
        <w:tc>
          <w:tcPr>
            <w:tcW w:w="1644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Цель Подпрограммы № 1.: Создание условий для обеспечения равного доступа к культурным ценностям и творческой самореализации жителей Чайковского городского округа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201"/>
        </w:trPr>
        <w:tc>
          <w:tcPr>
            <w:tcW w:w="1644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1.1.  Создание условий для предоставления качественных услуг в сфере культуры и молодежной политики жителям Чайковского городского округа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928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1.1.1. Показ спектаклей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189 116,653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28 157,428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28 146,972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31 160,476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33 884,037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33 883,870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33 883,870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1.1.1.1. Число зрителей</w:t>
            </w:r>
            <w:r w:rsidRPr="00741FCA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20 000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10 849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10 794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20 000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20 000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20 000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20 000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88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1.1.2. Обеспечение культурного отдыха населения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10 183,192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1 719,487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1 310,719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1 238,696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1 975,894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1 969,198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1 969,198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1.1.2.1. Количество посетителей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10 000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4 057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10 000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13 000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13 000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13 000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13 000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82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1.1.3. Организация и проведение культурно-массовых мероприятий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374 881,736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51 687,050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55 051,837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61 676,941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69 819,054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68 323,427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68 323,427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1.1.3.1. Количество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525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568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578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606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606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606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1305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1.1.4.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108 925,521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  <w:r w:rsidRPr="00741FCA">
              <w:rPr>
                <w:sz w:val="22"/>
                <w:szCs w:val="22"/>
              </w:rPr>
              <w:t>17 501,033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  <w:r w:rsidRPr="00741FCA">
              <w:rPr>
                <w:sz w:val="22"/>
                <w:szCs w:val="22"/>
              </w:rPr>
              <w:t>16 280,122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  <w:r w:rsidRPr="00741FCA">
              <w:rPr>
                <w:sz w:val="22"/>
                <w:szCs w:val="22"/>
              </w:rPr>
              <w:t>18 684,159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  <w:r w:rsidRPr="00741FCA">
              <w:rPr>
                <w:sz w:val="22"/>
                <w:szCs w:val="22"/>
              </w:rPr>
              <w:t>18 605,669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  <w:r w:rsidRPr="00741FCA">
              <w:rPr>
                <w:sz w:val="22"/>
                <w:szCs w:val="22"/>
              </w:rPr>
              <w:t>18 927,269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  <w:r w:rsidRPr="00741FCA">
              <w:rPr>
                <w:sz w:val="22"/>
                <w:szCs w:val="22"/>
              </w:rPr>
              <w:t>18 927,269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1.1.4.1. Количество клубных 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72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73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74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74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69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69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69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115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1.1.5.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179 402,227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23 018,967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27 237,538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30 225,668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33 180,302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32 869,876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32 869,876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1.1.5.1. Количество посещений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205 400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213 786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224 515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218 460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223 320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228 903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233 481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130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1.1.6. Организация публичного показа музейных предметов, музейных коллекций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84 065,769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13 508,054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12 521,867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13 377,443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14 847,365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14 905,520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14 905,520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1.1.6.1. Число посетителей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25 000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25 200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25 000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25 200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25 200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25 200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25 200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183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1.1.7. Дополнительное образование детей художественно-эстетической направленности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513 777,788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74 736,491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76 070,500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87 141,762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93 440,697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91 194,169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91 194,169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1.1.7.1. Доля детей, ставших победителями и призерами краевых (региональных), всероссийских и междун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ародных мероприятий от контингента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39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32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40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40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40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825"/>
        </w:trPr>
        <w:tc>
          <w:tcPr>
            <w:tcW w:w="2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1.1.8. Организация досуга детей, подростков и молодежи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81 352,151</w:t>
            </w: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13 093,862</w:t>
            </w: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12 367,971</w:t>
            </w: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13 668,394</w:t>
            </w: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14 197,658</w:t>
            </w: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14 012,133</w:t>
            </w: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14 012,133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1.1.8.1. Количество кружков и секций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35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35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30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25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25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25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25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2025"/>
        </w:trPr>
        <w:tc>
          <w:tcPr>
            <w:tcW w:w="2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1.1.8.2. Доля численности приоритетной группы (14 – 35 лет) от общего количества участников кружков и секций.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45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45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45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45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45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45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45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1140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1.1.9. Организация мероприятий в сфере молодежной политики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111 007,513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16 490,540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17 494,516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18 820,719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19 527,010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19 337,364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19 337,364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1.1.9.1. Количество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85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90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90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100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100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100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100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885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1.1.10. Реализация мероприятий в сфере молодежной политики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55,559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  <w:r w:rsidRPr="00741FCA">
              <w:rPr>
                <w:sz w:val="22"/>
                <w:szCs w:val="22"/>
              </w:rPr>
              <w:t>22,225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33,334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1.1.10.1. Количество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  <w:r w:rsidRPr="00741FCA">
              <w:rPr>
                <w:sz w:val="22"/>
                <w:szCs w:val="22"/>
              </w:rPr>
              <w:t xml:space="preserve">3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85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  <w:r w:rsidRPr="00741FCA">
              <w:rPr>
                <w:sz w:val="22"/>
                <w:szCs w:val="22"/>
              </w:rPr>
              <w:t>200,000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1.1.10.2. Количество участников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  <w:r w:rsidRPr="00741FCA">
              <w:rPr>
                <w:sz w:val="22"/>
                <w:szCs w:val="22"/>
              </w:rPr>
              <w:t xml:space="preserve">4 150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500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300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After w:val="6"/>
          <w:trHeight w:val="1590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1.1.11. Организационно-техническое сопровождение деятельности муниципальных учреждений культуры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218 285,061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33 868,161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45 054,568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47 777,746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45 792,293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45 792,293</w:t>
            </w:r>
          </w:p>
        </w:tc>
        <w:tc>
          <w:tcPr>
            <w:tcW w:w="1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1.1.11.1. Число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5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5 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5  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5 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5 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570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 по задаче № 1.1.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1 871 853,170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240 135,137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280 683,537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321 348,826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347 255,432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341 215,119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341 215,119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1 871 053,170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239 935,137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280 383,537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321 048,826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347 255,432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341 215,119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341 215,119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585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97066F">
        <w:trPr>
          <w:gridBefore w:val="2"/>
          <w:trHeight w:val="363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1.2. Формирование культурного имиджа территории, развитие культурно-досуговой и социально-проектной деятельности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990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1.2.1. Организация и проведение значимых мероприятий и юбилейных дат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20 991,125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3 497,516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4 936,333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3 419,600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4 588,892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2 274,392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2 274,392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1.2.1.1. Количество мероприятий</w:t>
            </w:r>
            <w:r w:rsidRPr="00741FCA">
              <w:rPr>
                <w:color w:val="000000"/>
                <w:sz w:val="22"/>
                <w:szCs w:val="22"/>
              </w:rPr>
              <w:br w:type="page"/>
            </w:r>
            <w:r w:rsidRPr="00741FCA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97066F">
        <w:trPr>
          <w:gridBefore w:val="2"/>
          <w:trHeight w:val="386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1.2.1.1.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Международная академия молодых композиторов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Управл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 xml:space="preserve">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местны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 xml:space="preserve">3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600,000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950,00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450,00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550,00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550,00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550,00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550,00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spacing w:after="280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1.2.1.1.1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. Количество стран участниц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900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1.2.1.2. День города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7 147,600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2 193,500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1 969,600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2 384,500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1.2.1.2.1. Количество участников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900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1.2.1.3. Культурно-просветительский проект "Аллея-45 года"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590,000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1.2.1.3.1. Количество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8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1.2.1.4 Культурно-просветительский проект "Спасские гуляния в Чайковском"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540,000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180,000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180,000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180,000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1.2.1.4.1. Количество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91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1.2.1.5 Зимняя сказка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5 213,525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1 947,516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2 292,833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324,392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324,392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324,392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1.2.1.5.1. Количество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91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1.2.1.6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Набережник</w:t>
            </w:r>
            <w:proofErr w:type="spellEnd"/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1 500,000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1.2.1.6.1. Количество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участников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121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 xml:space="preserve">1.2.1.7 Фестиваль искусств детей и юношества Пермского края им.Д.Б.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  <w:r w:rsidRPr="00741FCA">
              <w:rPr>
                <w:color w:val="000000"/>
                <w:sz w:val="22"/>
                <w:szCs w:val="22"/>
              </w:rPr>
              <w:t xml:space="preserve"> «Наш Пермский край»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2 000,000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1.2.1.7.1 Количество участников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91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1.2.2. Издательская деятельность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1.2.2.1. Количество изданий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40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 задаче № 1.2.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21 291,125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3 797,516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4 936,333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3 419,600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4 588,892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2 274,392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2 274,392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21 291,125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3 797,516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4 936,333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3 419,600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4 588,892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2 274,392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2 274,392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209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1.3. Поддержка и развитие отрасли культуры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0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1.3.1. Поддержка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1 055,375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382,159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673,216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1.3.1.1. Количество творческих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160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3 851,631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928,644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1 019,196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806,153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1 097,638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1.3.1.2. Количество приобретенной мебели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и технического и технологического оборудования, необходимого для осуществления творческой деятельности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160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11 279,740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2 510,779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3 057,588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2 418,460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3 292,913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1.3.1.3. Количество усовершенствованных муниципальных театров, находящихся в населенных пунктах с численностью населен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ия до 300 тыс. человек, путем создания новых постановок и путем улучшения материально-технического оснащения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134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1.3.2. Развитие и укрепление материально-технической базы культурно-досуговых учреждений (и их филиалов), расположенных в населенных пунктах с числом жителей до 50 тысяч человек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7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8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35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1.3.2.1. Развитие и укрепление материально-технической базы домов культуры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1.3.2.1.1 Число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3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3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85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1.3.2.2. Ремонтные работы (текущий ремонт) зданий домов культуры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1.3.2.2.1. Число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8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8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585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1.3.3. Строительство сельского дома культуры в п. Буренка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УСИА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8 711,219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3 711,219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5 000,000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1.3.3.1. Число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ед.          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58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45 000,000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45 000,000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1.3.3.2. Количество разработанных ПСД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 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2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00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1.3.4. Обеспечение музыкальными инструментами, оборудованием и материалами образовательных учреждений в сфере культуры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1.3.4.1. Число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0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3 567,767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3 567,767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9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9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1.3.5. Отапливаемый санузел на 8 кабин (строительство)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1.3.5.1. Число объектов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9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1.3.6. Административно-складское здание (строительство)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1.3.6.1. Число объектов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60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1.3.7. Организация и проведение мероприятий в сфере культуры на территории Пермского края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3 540,000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3 540,000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1.3.7.1. Количество проведенных мероприятий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6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8 250,000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8 250,000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555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1.3.8. Создание модельных муниципальных библиотек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73,500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73,500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1.3.8.1. Число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55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5 000,000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5 000,000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00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1.3.9. Государственная поддержка отрасли культуры (модернизация библиотек в части комплектования книжных фондов библиотек муниципальных образований)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1.3.9.1. Число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1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577,500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288,750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288,750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6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1 732,500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866,250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866,250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 задаче № 1.3.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93 041,233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24 652,850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5 907,000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4 379,613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8 101,770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50 000,000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13 782,094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4 395,659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675,216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3 711,219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5 000,000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66 246,898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17 746,411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1 307,946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1 094,903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1 097,638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45 000,000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13 012,240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2 510,779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3 923,838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3 284,710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3 292,913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231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1.4. Региональный проект "Культурная среда"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90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1.4.1. Развитие сети учреждений культурно-досугового типа (построение (реконструкция) и (или) капитальный ремонт культурно-досуговых организаций в сельской местности)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УСИА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12,338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12,338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1.4.1.1. Число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9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3 081,567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3 081,567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9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9 244,700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9 244,700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1020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1.4.2. Государственная поддержка отрасли культуры (приобретение передвижных многофункциональных культурных центров (автоклубов) для обслуживания сельского населения)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2 657,833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2 657,833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1.4.2.1. Количество приобретенных</w:t>
            </w:r>
            <w:r w:rsidRPr="00741FCA">
              <w:rPr>
                <w:color w:val="000000"/>
                <w:sz w:val="22"/>
                <w:szCs w:val="22"/>
              </w:rPr>
              <w:br/>
              <w:t>передвижных</w:t>
            </w:r>
            <w:r w:rsidRPr="00741FCA">
              <w:rPr>
                <w:color w:val="000000"/>
                <w:sz w:val="22"/>
                <w:szCs w:val="22"/>
              </w:rPr>
              <w:br/>
              <w:t>многофункциональных</w:t>
            </w:r>
            <w:r w:rsidRPr="00741FCA">
              <w:rPr>
                <w:color w:val="000000"/>
                <w:sz w:val="22"/>
                <w:szCs w:val="22"/>
              </w:rPr>
              <w:br/>
              <w:t>культурных центров</w:t>
            </w:r>
            <w:r w:rsidRPr="00741FCA">
              <w:rPr>
                <w:color w:val="000000"/>
                <w:sz w:val="22"/>
                <w:szCs w:val="22"/>
              </w:rPr>
              <w:br/>
              <w:t>(автоклубов) для</w:t>
            </w:r>
            <w:r w:rsidRPr="00741FCA">
              <w:rPr>
                <w:color w:val="000000"/>
                <w:sz w:val="22"/>
                <w:szCs w:val="22"/>
              </w:rPr>
              <w:br/>
              <w:t>обслуж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ивания</w:t>
            </w:r>
            <w:r w:rsidRPr="00741FCA">
              <w:rPr>
                <w:color w:val="000000"/>
                <w:sz w:val="22"/>
                <w:szCs w:val="22"/>
              </w:rPr>
              <w:br/>
              <w:t>сельского населения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102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236,650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236,650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102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4 496,350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4 496,350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по задаче № 1.4.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19 729,438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19 729,438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2 670,171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2 670,171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45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3 318,217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3 318,217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13 741,050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13 741,050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31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1.5. Региональный проект "Создание условий для реализации творческого потенциала нации (Творческие люди)"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1.5.1. Государственная поддержка лучших сельских учреждений культуры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33,833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28,570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5,263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1.5.1.1.                                             Число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171,430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71,430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00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1.5.2. Государственная поддержка лучших работников сельских учреждений культуры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1.5.2.1. Количество человек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0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5,263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2,632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2,632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6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 задаче № 1.5.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310,526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105,263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52,632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52,632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39,096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28,570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5,263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2,632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2,632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271,430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71,430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247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1.6. Региональный проект «Развитие системы поддержки молодежи («Молодежь России»)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10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1.6.1. Реализация программы комплексного развития молодежной политики в регионах Российской Федерации «Регион для молодых» 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  <w:r w:rsidRPr="00741FCA">
              <w:rPr>
                <w:color w:val="000000"/>
                <w:sz w:val="22"/>
                <w:szCs w:val="22"/>
              </w:rPr>
              <w:t xml:space="preserve"> УСИА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109,579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109,579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1.6.1.1. Реализована программа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1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6 696,304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6 696,304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1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127 229,776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127 229,776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 задаче № 1.6.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134 035,659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134 035,659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109,579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109,579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6 696,304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6 696,304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127 229,776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127 229,776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Подпрограмма № 1.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2 140 261,151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268 685,503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311 361,571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329 200,671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494 034,384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393 489,511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343 489,511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95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1 908 906,139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248 128,312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288 665,257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324 468,426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355 665,122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348 489,511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343 489,511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45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77 100,516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17 974,981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4 931,426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1 397,535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7 796,573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45 000,000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4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154 254,496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2 582,209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17 764,888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3 334,710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130 572,689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4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233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 xml:space="preserve">Подпрограмма № 2. «Приведение в нормативное состояние учреждений сферы культуры и молодежной политики Чайковского городского округа»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525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Цель Подпрограммы № 2.: Приведение существующей материальной базы учреждений в соответствие с требованиями в области защиты жизни и здоровья граждан, обеспечения сохранности муниципального имущества, требованиями и предписаниями надзорных органов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01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2.1. Обеспечение нормативного состояния учреждений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160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2.1.1. Приведение в нормативное состояние имущественных комплексов учреждений в соответствии с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противопожарным законодательством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5 143,485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1 396,039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117,730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3 629,716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2.1.1.1 Число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202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2.1.2. Приведение в нормативное состояние имущественных комплексов учреждений в соответствии с требованиями антитеррористической защищенности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404,556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404,556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2.1.2.1 Число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90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 задаче № 2.1.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5 548,041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1 396,039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117,730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4 034,272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05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5 548,041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1 396,039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117,730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4 034,272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555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2.2. Проведение ремонтных работ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01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2.2.1. Текущий, капитальный ремонт муниципальных учреждений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  <w:r w:rsidRPr="00741FCA">
              <w:rPr>
                <w:color w:val="000000"/>
                <w:sz w:val="22"/>
                <w:szCs w:val="22"/>
              </w:rPr>
              <w:t xml:space="preserve"> УСИА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28 917,732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1 627,761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6 468,891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4 715,731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6 974,223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2 795,432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6 335,694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2.2.1.1. Число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123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6 221,023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6 221,023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2.2.1.2. Количество разработанных дизайн-проектов и ПСД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10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2.2.1.1. Капитальный ремонт здания театра драмы и комедии по адресу: Пермский край, г. Чайковский, ул. Вокзальная д. 5/2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УСИА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6 710,672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1 228,006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3 486,192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1 996,474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2.2.1.1.1. Число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1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6 221,023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6 221,023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10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2.2.2. Реализация программ развития преобразованных муниципальных образований (ремонт помещений муниципальных учреждений)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УСИА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1 553,029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1 553,029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2.2.2.1. Число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5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553,787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553,787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276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2.2.2.1. Ремонт Ольховского сельского дома культуры МАУК «Чайковский центр развития культуры» по адресу: Пермский край, с.Ольховка, ул. Школьная, 2</w:t>
            </w:r>
            <w:r w:rsidRPr="00741FCA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УСИА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1 553,029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1 553,029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2.2.2.1.1. Число учреждений</w:t>
            </w:r>
            <w:r w:rsidRPr="00741FCA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99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553,787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553,787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45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2.2.3. Приоритетный проект "Культурная реновация" в рамках реализации программы "Комфортный край"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УСИА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20 603,402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6 551,087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6 945,311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3 553,502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3 553,502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2.2.3.1. Число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510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31 496,436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20 835,932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10 660,504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 задаче № 2.2.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89 345,409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3 734,577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12 689,914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11 266,818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34 755,466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17 009,438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9 889,196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51 074,163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3 180,790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6 468,891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11 266,818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13 919,534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6 348,934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9 889,196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585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38 271,246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553,787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6 221,023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20 835,932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10 660,504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291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2.3. Обновление материально-технической базы муниципальных учреждений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2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2.3.1. Приобретение оборудования и инвентаря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16 473,524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145,400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15 982,724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345,400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2.3.1.1. Число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193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2.3.2. Установка (монтаж) единых функционирующих систем (включая охранную систему видеонаблюдения, контроля доступа и иных аналогичных систем)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2.3.2.1. Число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40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2.3.3. Приобретение и оснащение автотранспорта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1 253,900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1 253,900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2.3.3.1. Приобретение автотранспорта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 задаче № 2.3.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17 727,424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145,400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17 236,624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345,400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17 727,424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145,400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17 236,624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345,400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465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2.4. Обеспечение доступности учреждений дополнительного образования, культуры и молодежной политики для инвалидов и других маломобильных групп населения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2040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2.4.1. Приведение в нормативное состояние имущественных комплексов учреждений с целью обеспечения доступности инвалидов и других маломобильных групп населения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2.4.1.1. Число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 задаче № 2.4.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237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2.5. Сохранение историко-культурного наследия Чайковского городского округа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60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2.5.1. Ремонт и содержание объектов историко-культурного наследия в удовлетворительном состоянии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683,012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683,012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2.5.1.1. Количество объектов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55"/>
        </w:trPr>
        <w:tc>
          <w:tcPr>
            <w:tcW w:w="2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2.5.2. Проект "Архитектурно-этнографический комплекс "Сайгатка"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  <w:r w:rsidRPr="00741FCA">
              <w:rPr>
                <w:color w:val="000000"/>
                <w:sz w:val="22"/>
                <w:szCs w:val="22"/>
              </w:rPr>
              <w:t xml:space="preserve">      УСИА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1 241,400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581,400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660,000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2.5.2.1. Количество разработанных ПСД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855"/>
        </w:trPr>
        <w:tc>
          <w:tcPr>
            <w:tcW w:w="2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2.5.2.2. Количество установленных объектов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по задаче № 2.5.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1 924,412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581,400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660,000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683,012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1 924,412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581,400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660,000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683,012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Подпрограмма № 2.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114 545,286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4 461,377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31 982,577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12 412,960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38 789,738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17 009,438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9 889,196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76 274,040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3 907,590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25 761,554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12 412,960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17 953,806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6 348,934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9 889,196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38 271,246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553,787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6 221,023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20 835,932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10 660,504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450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Подпрограмма № 3. «Кадровая политика в сфере культуры и молодежной политики»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30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Цель Подпрограммы № 3.: Обеспечение условий для удовлетворения потребности отрасли в компетентных, высокомотивированных специалистах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420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Задача № 3. 1. Повышение престижности и привлекательности профессии, материальное стимулирование роста профессионального мастерства, привлечение молодых специалистов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1965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3.1.1. Социальные гарантии и льготы педагогическим работникам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13 295,827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2 180,988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2 215,503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2 144,236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3.1.1.1. Количество работников, имеющих право и получающих социальные гарантии и льготы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 задаче № 3.1.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13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295,827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 xml:space="preserve">2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180,988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 xml:space="preserve">2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215,503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 xml:space="preserve">2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144,236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 xml:space="preserve">2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251,700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 xml:space="preserve">2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251,700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 xml:space="preserve">2 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251,700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13 295,827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2 180,988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2 215,503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2 144,236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Подпрограмма № 3.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13 295,827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2 180,988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2 215,503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2 144,236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13 295,827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2 180,988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2 215,503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2 144,236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2 251,700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Подпрограмма 4.  «Обеспечение реализации муниципальной программы»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495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Цель Подпрограммы 4.: Обеспечение управленческой деятельности учреждений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480"/>
        </w:trPr>
        <w:tc>
          <w:tcPr>
            <w:tcW w:w="1644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 xml:space="preserve">Задача 4.1. Эффективная реализация полномочий и совершенствование правового, организационного, финансового механизмов функционирования муниципальной программы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150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4.1.1. Обеспечение выполнения функций органами местного самоуправления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741FCA">
              <w:rPr>
                <w:color w:val="000000"/>
                <w:sz w:val="22"/>
                <w:szCs w:val="22"/>
              </w:rPr>
              <w:t>КиМП</w:t>
            </w:r>
            <w:proofErr w:type="spell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63 418,754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8 625,515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8 971,660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10 933,953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11 717,626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11 585,000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11 585,000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 4.1.1.1. Отсутствие просроченной кредиторской задолженности в учреждениях, подведомственных Управлению культуры и молоде</w:t>
            </w:r>
            <w:r w:rsidRPr="00741FCA">
              <w:rPr>
                <w:color w:val="000000"/>
                <w:sz w:val="22"/>
                <w:szCs w:val="22"/>
              </w:rPr>
              <w:lastRenderedPageBreak/>
              <w:t>жной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450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по задаче № 4.1.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63 418,754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8 625,515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8 971,660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10 933,953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11 717,626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11 585,000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11 585,000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63 418,754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8 625,515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8 971,660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10 933,953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11 717,626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11 585,000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11 585,000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375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Итого Подпрограмма № 4.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63 418,754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8 625,515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8 971,660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10 933,953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11 717,626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11 585,000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11 585,000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63 418,754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8 625,515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8 971,660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10 933,953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11 717,626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11 585,000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11 585,000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420"/>
        </w:trPr>
        <w:tc>
          <w:tcPr>
            <w:tcW w:w="3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2 331 521,018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283 953,383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354 531,311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354 691,820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546 793,448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424 335,649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367 215,407</w:t>
            </w:r>
          </w:p>
        </w:tc>
        <w:tc>
          <w:tcPr>
            <w:tcW w:w="641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05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2 061 894,760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262 842,405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325 613,974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349 959,575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387 588,254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368 675,145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367 215,407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495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115 371,762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18 528,768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11 152,449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1 397,535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28 632,505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55 660,504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2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154 254,496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2 582,209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17 764,888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3 334,710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130 572,689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2"/>
          <w:trHeight w:val="750"/>
        </w:trPr>
        <w:tc>
          <w:tcPr>
            <w:tcW w:w="3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CA">
              <w:rPr>
                <w:b/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  <w:r w:rsidRPr="00741FC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6410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A" w:rsidRPr="00741FCA" w:rsidRDefault="00741FCA" w:rsidP="00D17B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1"/>
          <w:gridAfter w:val="1"/>
          <w:trHeight w:val="37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1"/>
          <w:gridAfter w:val="1"/>
          <w:trHeight w:val="37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1"/>
          <w:gridAfter w:val="1"/>
          <w:trHeight w:val="37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1"/>
          <w:gridAfter w:val="1"/>
          <w:trHeight w:val="37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1"/>
          <w:gridAfter w:val="1"/>
          <w:trHeight w:val="37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  <w:tr w:rsidR="00741FCA" w:rsidRPr="00741FCA" w:rsidTr="00741FCA">
        <w:trPr>
          <w:gridBefore w:val="1"/>
          <w:gridAfter w:val="1"/>
          <w:trHeight w:val="37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CA" w:rsidRPr="00741FCA" w:rsidRDefault="00741FCA" w:rsidP="00D17B7B">
            <w:pPr>
              <w:rPr>
                <w:sz w:val="22"/>
                <w:szCs w:val="22"/>
              </w:rPr>
            </w:pPr>
          </w:p>
        </w:tc>
      </w:tr>
    </w:tbl>
    <w:p w:rsidR="002B2AF1" w:rsidRDefault="002B2AF1" w:rsidP="00F727A9">
      <w:pPr>
        <w:ind w:left="9912"/>
        <w:rPr>
          <w:color w:val="000000"/>
          <w:sz w:val="28"/>
          <w:szCs w:val="28"/>
        </w:rPr>
      </w:pPr>
    </w:p>
    <w:p w:rsidR="0069571B" w:rsidRDefault="0069571B" w:rsidP="00F727A9">
      <w:pPr>
        <w:ind w:left="9912"/>
        <w:rPr>
          <w:color w:val="000000"/>
          <w:sz w:val="28"/>
          <w:szCs w:val="28"/>
        </w:rPr>
      </w:pPr>
    </w:p>
    <w:p w:rsidR="003174C8" w:rsidRDefault="003174C8" w:rsidP="00F727A9">
      <w:pPr>
        <w:ind w:left="9912"/>
        <w:rPr>
          <w:color w:val="000000"/>
          <w:sz w:val="28"/>
          <w:szCs w:val="28"/>
        </w:rPr>
      </w:pPr>
    </w:p>
    <w:p w:rsidR="0014446E" w:rsidRDefault="0014446E" w:rsidP="00F727A9">
      <w:pPr>
        <w:ind w:left="9912"/>
        <w:rPr>
          <w:color w:val="000000"/>
          <w:sz w:val="28"/>
          <w:szCs w:val="28"/>
        </w:rPr>
      </w:pPr>
    </w:p>
    <w:p w:rsidR="0014446E" w:rsidRDefault="0014446E" w:rsidP="00F727A9">
      <w:pPr>
        <w:ind w:left="9912"/>
        <w:rPr>
          <w:color w:val="000000"/>
          <w:sz w:val="28"/>
          <w:szCs w:val="28"/>
        </w:rPr>
      </w:pPr>
    </w:p>
    <w:p w:rsidR="0014446E" w:rsidRDefault="0014446E" w:rsidP="00F727A9">
      <w:pPr>
        <w:ind w:left="9912"/>
        <w:rPr>
          <w:color w:val="000000"/>
          <w:sz w:val="28"/>
          <w:szCs w:val="28"/>
        </w:rPr>
      </w:pPr>
    </w:p>
    <w:p w:rsidR="00741FCA" w:rsidRDefault="00741FCA" w:rsidP="0097066F">
      <w:pPr>
        <w:rPr>
          <w:color w:val="000000"/>
          <w:sz w:val="28"/>
          <w:szCs w:val="28"/>
        </w:rPr>
      </w:pPr>
    </w:p>
    <w:p w:rsidR="0097066F" w:rsidRDefault="0097066F" w:rsidP="0097066F">
      <w:pPr>
        <w:rPr>
          <w:color w:val="000000"/>
          <w:sz w:val="28"/>
          <w:szCs w:val="28"/>
        </w:rPr>
      </w:pPr>
    </w:p>
    <w:p w:rsidR="0014446E" w:rsidRPr="0075058D" w:rsidRDefault="0014446E" w:rsidP="0014446E">
      <w:pPr>
        <w:ind w:left="9912"/>
        <w:rPr>
          <w:color w:val="000000"/>
          <w:sz w:val="28"/>
          <w:szCs w:val="28"/>
        </w:rPr>
      </w:pPr>
      <w:r w:rsidRPr="0075058D">
        <w:rPr>
          <w:color w:val="000000"/>
          <w:sz w:val="28"/>
          <w:szCs w:val="28"/>
        </w:rPr>
        <w:t xml:space="preserve">Приложение 6 </w:t>
      </w:r>
      <w:r w:rsidRPr="0075058D">
        <w:rPr>
          <w:color w:val="000000"/>
          <w:sz w:val="28"/>
          <w:szCs w:val="28"/>
        </w:rPr>
        <w:br/>
        <w:t xml:space="preserve">к муниципальной программе </w:t>
      </w:r>
    </w:p>
    <w:p w:rsidR="0014446E" w:rsidRPr="0075058D" w:rsidRDefault="0014446E" w:rsidP="0014446E">
      <w:pPr>
        <w:ind w:left="9912"/>
        <w:rPr>
          <w:color w:val="000000"/>
          <w:sz w:val="28"/>
          <w:szCs w:val="28"/>
        </w:rPr>
      </w:pPr>
      <w:r w:rsidRPr="0075058D">
        <w:rPr>
          <w:color w:val="000000"/>
          <w:sz w:val="28"/>
          <w:szCs w:val="28"/>
        </w:rPr>
        <w:t xml:space="preserve">«Развитие культуры и молодежной </w:t>
      </w:r>
    </w:p>
    <w:p w:rsidR="0014446E" w:rsidRPr="0075058D" w:rsidRDefault="0014446E" w:rsidP="0014446E">
      <w:pPr>
        <w:ind w:left="9912"/>
        <w:rPr>
          <w:color w:val="000000"/>
          <w:sz w:val="28"/>
          <w:szCs w:val="28"/>
        </w:rPr>
      </w:pPr>
      <w:r w:rsidRPr="0075058D">
        <w:rPr>
          <w:color w:val="000000"/>
          <w:sz w:val="28"/>
          <w:szCs w:val="28"/>
        </w:rPr>
        <w:t xml:space="preserve">политики Чайковского городского </w:t>
      </w:r>
    </w:p>
    <w:p w:rsidR="0014446E" w:rsidRPr="0075058D" w:rsidRDefault="0014446E" w:rsidP="0014446E">
      <w:pPr>
        <w:ind w:left="9912"/>
        <w:rPr>
          <w:b/>
          <w:bCs/>
        </w:rPr>
      </w:pPr>
      <w:r w:rsidRPr="0075058D">
        <w:rPr>
          <w:color w:val="000000"/>
          <w:sz w:val="28"/>
          <w:szCs w:val="28"/>
        </w:rPr>
        <w:t>округа»</w:t>
      </w:r>
    </w:p>
    <w:p w:rsidR="0014446E" w:rsidRPr="0075058D" w:rsidRDefault="0014446E" w:rsidP="0014446E">
      <w:pPr>
        <w:jc w:val="center"/>
        <w:rPr>
          <w:color w:val="000000"/>
          <w:sz w:val="28"/>
          <w:szCs w:val="28"/>
        </w:rPr>
      </w:pPr>
    </w:p>
    <w:p w:rsidR="0014446E" w:rsidRPr="0075058D" w:rsidRDefault="0014446E" w:rsidP="0014446E">
      <w:pPr>
        <w:jc w:val="center"/>
        <w:rPr>
          <w:color w:val="000000"/>
          <w:sz w:val="28"/>
          <w:szCs w:val="28"/>
        </w:rPr>
      </w:pPr>
      <w:r w:rsidRPr="0075058D">
        <w:rPr>
          <w:color w:val="000000"/>
          <w:sz w:val="28"/>
          <w:szCs w:val="28"/>
        </w:rPr>
        <w:t>Перечень</w:t>
      </w:r>
    </w:p>
    <w:p w:rsidR="0014446E" w:rsidRPr="0075058D" w:rsidRDefault="0014446E" w:rsidP="0014446E">
      <w:pPr>
        <w:jc w:val="center"/>
        <w:rPr>
          <w:color w:val="000000"/>
          <w:sz w:val="28"/>
          <w:szCs w:val="28"/>
        </w:rPr>
      </w:pPr>
      <w:r w:rsidRPr="0075058D">
        <w:rPr>
          <w:color w:val="000000"/>
          <w:sz w:val="28"/>
          <w:szCs w:val="28"/>
        </w:rPr>
        <w:t xml:space="preserve">показателей муниципальной программы «Развитие культуры и молодежной политики Чайковского городского </w:t>
      </w:r>
    </w:p>
    <w:p w:rsidR="0014446E" w:rsidRPr="0075058D" w:rsidRDefault="0014446E" w:rsidP="0014446E">
      <w:pPr>
        <w:jc w:val="center"/>
        <w:rPr>
          <w:color w:val="000000"/>
          <w:sz w:val="28"/>
          <w:szCs w:val="28"/>
        </w:rPr>
      </w:pPr>
      <w:r w:rsidRPr="0075058D">
        <w:rPr>
          <w:color w:val="000000"/>
          <w:sz w:val="28"/>
          <w:szCs w:val="28"/>
        </w:rPr>
        <w:t>округа», результаты достижения которых учитываются при оценке эффективности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4253"/>
        <w:gridCol w:w="3544"/>
        <w:gridCol w:w="3543"/>
        <w:gridCol w:w="2581"/>
      </w:tblGrid>
      <w:tr w:rsidR="0014446E" w:rsidRPr="0075058D" w:rsidTr="00E92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Интегральные 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Расчет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Функциональные органы, ответственные за оценку результатов достижения показателей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Примечание</w:t>
            </w:r>
          </w:p>
        </w:tc>
      </w:tr>
      <w:tr w:rsidR="0014446E" w:rsidRPr="0075058D" w:rsidTr="00E92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5</w:t>
            </w:r>
          </w:p>
        </w:tc>
      </w:tr>
      <w:tr w:rsidR="0014446E" w:rsidRPr="0075058D" w:rsidTr="00E92B3E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Число посещений культурных мероприятий, ед.</w:t>
            </w:r>
          </w:p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both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Суммарное число посещений культурных мероприятий на основании данных форм федеральных статистических наблюдений №№ 6-НК, 7-НК, 8-НК, 9-НК, 11-НК, 1-ДШИ</w:t>
            </w:r>
          </w:p>
          <w:p w:rsidR="0014446E" w:rsidRPr="0075058D" w:rsidRDefault="0014446E" w:rsidP="00E92B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75058D">
              <w:rPr>
                <w:sz w:val="18"/>
                <w:szCs w:val="18"/>
              </w:rPr>
              <w:t>КиМП</w:t>
            </w:r>
            <w:proofErr w:type="spellEnd"/>
          </w:p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</w:p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</w:p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</w:p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</w:p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Показатель Чайковского городского округа в рамках реализации национального проекта «Культура», методика расчета показателя утверждена Распоряжением Министерства культуры РФ от 16.10.2020 г. № Р-1358</w:t>
            </w:r>
          </w:p>
        </w:tc>
      </w:tr>
      <w:tr w:rsidR="0014446E" w:rsidRPr="0075058D" w:rsidTr="00E92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suppressAutoHyphens/>
              <w:jc w:val="both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Доля детей, ставших победителями и призерами краевых (региональных), всероссийских и международных мероприятий от контингента учащихся,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both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 xml:space="preserve">Суммарное число учащихся-победителей краевых (региональных), всероссийских и международных мероприятий (по направлениям) / общую численность обучающихся (по направлениям) х 100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75058D">
              <w:rPr>
                <w:sz w:val="18"/>
                <w:szCs w:val="18"/>
              </w:rPr>
              <w:t>КиМП</w:t>
            </w:r>
            <w:proofErr w:type="spellEnd"/>
          </w:p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</w:tc>
      </w:tr>
      <w:tr w:rsidR="0014446E" w:rsidRPr="0075058D" w:rsidTr="00E92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suppressAutoHyphens/>
              <w:jc w:val="both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Доля численности приоритетной группы (14 – 35 лет) от общего количества участников кружков и секций,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both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Число молодежи в возрасте от 14 до 35 лет / общее количество участников кружков и секций х 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75058D">
              <w:rPr>
                <w:sz w:val="18"/>
                <w:szCs w:val="18"/>
              </w:rPr>
              <w:t>КиМП</w:t>
            </w:r>
            <w:proofErr w:type="spellEnd"/>
          </w:p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</w:tc>
      </w:tr>
      <w:tr w:rsidR="0014446E" w:rsidRPr="0075058D" w:rsidTr="00E92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suppressAutoHyphens/>
              <w:jc w:val="both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 xml:space="preserve">Доля муниципальных учреждений культуры, здания которых находятся в удовлетворительном состоянии (не требуют капитального ремонта), %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both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Число муниципальных учреждений культуры, здания которых находятся в удовлетворенном состоянии (не требуют капитального ремонта) / общее число муниципальных учреждений культуры х 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75058D">
              <w:rPr>
                <w:sz w:val="18"/>
                <w:szCs w:val="18"/>
              </w:rPr>
              <w:t>КиМП</w:t>
            </w:r>
            <w:proofErr w:type="spellEnd"/>
          </w:p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</w:tc>
      </w:tr>
      <w:tr w:rsidR="0014446E" w:rsidRPr="0075058D" w:rsidTr="00E92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suppressAutoHyphens/>
              <w:jc w:val="both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Доля объектов культурного наследия, находящихся в удовлетворительном состоянии, от общего количества объектов, находящихся в муниципальной собственности,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both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Число объектов культурного наследия, находящихся в удовлетворительном состоянии / общее количество объектов культурного наследия, находящихся в муниципальной собственности х 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75058D">
              <w:rPr>
                <w:sz w:val="18"/>
                <w:szCs w:val="18"/>
              </w:rPr>
              <w:t>КиМП</w:t>
            </w:r>
            <w:proofErr w:type="spellEnd"/>
          </w:p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</w:tc>
      </w:tr>
      <w:tr w:rsidR="0014446E" w:rsidRPr="0075058D" w:rsidTr="00E92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both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Количество работников, имеющих право и получающих социальные гарантии и льготы,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6E" w:rsidRPr="0075058D" w:rsidRDefault="0014446E" w:rsidP="00E92B3E">
            <w:pPr>
              <w:jc w:val="both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>Суммарное количество работников учреждений дополнительного образования, имеющих право и получающих социальные гарантии и льготы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jc w:val="center"/>
              <w:rPr>
                <w:sz w:val="18"/>
                <w:szCs w:val="18"/>
              </w:rPr>
            </w:pPr>
            <w:r w:rsidRPr="0075058D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75058D">
              <w:rPr>
                <w:sz w:val="18"/>
                <w:szCs w:val="18"/>
              </w:rPr>
              <w:t>КиМП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6E" w:rsidRPr="0075058D" w:rsidRDefault="0014446E" w:rsidP="00E92B3E">
            <w:pPr>
              <w:rPr>
                <w:sz w:val="18"/>
                <w:szCs w:val="18"/>
              </w:rPr>
            </w:pPr>
          </w:p>
        </w:tc>
      </w:tr>
    </w:tbl>
    <w:p w:rsidR="0014446E" w:rsidRDefault="0014446E" w:rsidP="00F727A9">
      <w:pPr>
        <w:ind w:left="9912"/>
        <w:rPr>
          <w:color w:val="000000"/>
          <w:sz w:val="28"/>
          <w:szCs w:val="28"/>
        </w:rPr>
      </w:pPr>
    </w:p>
    <w:p w:rsidR="003174C8" w:rsidRDefault="003174C8" w:rsidP="00F727A9">
      <w:pPr>
        <w:ind w:left="9912"/>
        <w:rPr>
          <w:color w:val="000000"/>
          <w:sz w:val="28"/>
          <w:szCs w:val="28"/>
        </w:rPr>
      </w:pPr>
    </w:p>
    <w:p w:rsidR="003174C8" w:rsidRDefault="003174C8" w:rsidP="00F727A9">
      <w:pPr>
        <w:ind w:left="9912"/>
        <w:rPr>
          <w:color w:val="000000"/>
          <w:sz w:val="28"/>
          <w:szCs w:val="28"/>
        </w:rPr>
      </w:pPr>
    </w:p>
    <w:p w:rsidR="003174C8" w:rsidRDefault="003174C8" w:rsidP="00F727A9">
      <w:pPr>
        <w:ind w:left="9912"/>
        <w:rPr>
          <w:color w:val="000000"/>
          <w:sz w:val="28"/>
          <w:szCs w:val="28"/>
        </w:rPr>
      </w:pPr>
    </w:p>
    <w:p w:rsidR="00792DE0" w:rsidRDefault="00792DE0" w:rsidP="00792DE0">
      <w:pPr>
        <w:suppressAutoHyphens/>
        <w:jc w:val="right"/>
        <w:rPr>
          <w:sz w:val="16"/>
          <w:szCs w:val="16"/>
        </w:rPr>
      </w:pPr>
    </w:p>
    <w:sectPr w:rsidR="00792DE0" w:rsidSect="00BF1756">
      <w:headerReference w:type="even" r:id="rId10"/>
      <w:headerReference w:type="default" r:id="rId11"/>
      <w:footerReference w:type="default" r:id="rId12"/>
      <w:pgSz w:w="16838" w:h="11906" w:orient="landscape"/>
      <w:pgMar w:top="567" w:right="567" w:bottom="1418" w:left="1134" w:header="709" w:footer="4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10" w:rsidRDefault="001A1810">
      <w:r>
        <w:separator/>
      </w:r>
    </w:p>
  </w:endnote>
  <w:endnote w:type="continuationSeparator" w:id="0">
    <w:p w:rsidR="001A1810" w:rsidRDefault="001A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F1" w:rsidRDefault="002B2AF1" w:rsidP="00FF2BB5">
    <w:pPr>
      <w:pStyle w:val="aa"/>
      <w:tabs>
        <w:tab w:val="left" w:pos="1749"/>
      </w:tabs>
    </w:pPr>
    <w:r>
      <w:t>МНПА</w: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2A" w:rsidRDefault="00EC462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10" w:rsidRDefault="001A1810">
      <w:r>
        <w:separator/>
      </w:r>
    </w:p>
  </w:footnote>
  <w:footnote w:type="continuationSeparator" w:id="0">
    <w:p w:rsidR="001A1810" w:rsidRDefault="001A1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2A" w:rsidRDefault="000F31E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C462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462A" w:rsidRDefault="00EC46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2A" w:rsidRDefault="00EC46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B80"/>
    <w:multiLevelType w:val="multilevel"/>
    <w:tmpl w:val="35101C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E0F6F27"/>
    <w:multiLevelType w:val="multilevel"/>
    <w:tmpl w:val="3DE04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6C0604C"/>
    <w:multiLevelType w:val="hybridMultilevel"/>
    <w:tmpl w:val="E9805E6A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D6961D1"/>
    <w:multiLevelType w:val="hybridMultilevel"/>
    <w:tmpl w:val="7BE8F4DC"/>
    <w:lvl w:ilvl="0" w:tplc="EA6612F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63E8"/>
    <w:multiLevelType w:val="hybridMultilevel"/>
    <w:tmpl w:val="D3C0F066"/>
    <w:lvl w:ilvl="0" w:tplc="FFFFFFFF">
      <w:start w:val="2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0577DC"/>
    <w:multiLevelType w:val="hybridMultilevel"/>
    <w:tmpl w:val="231EA41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771CD"/>
    <w:multiLevelType w:val="hybridMultilevel"/>
    <w:tmpl w:val="231EA41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E57F1C"/>
    <w:multiLevelType w:val="hybridMultilevel"/>
    <w:tmpl w:val="231EA41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226A31"/>
    <w:multiLevelType w:val="hybridMultilevel"/>
    <w:tmpl w:val="231EA41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8C3C00"/>
    <w:multiLevelType w:val="multilevel"/>
    <w:tmpl w:val="2F088B5C"/>
    <w:lvl w:ilvl="0">
      <w:start w:val="1"/>
      <w:numFmt w:val="decimal"/>
      <w:pStyle w:val="pp-List-1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3B024D6"/>
    <w:multiLevelType w:val="hybridMultilevel"/>
    <w:tmpl w:val="231EA412"/>
    <w:lvl w:ilvl="0" w:tplc="B4D26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666B8"/>
    <w:multiLevelType w:val="hybridMultilevel"/>
    <w:tmpl w:val="B82C1FB4"/>
    <w:lvl w:ilvl="0" w:tplc="FFFFFFFF">
      <w:start w:val="2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625720"/>
    <w:multiLevelType w:val="multilevel"/>
    <w:tmpl w:val="3DE04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13092"/>
    <w:rsid w:val="00021BBD"/>
    <w:rsid w:val="00024351"/>
    <w:rsid w:val="000502D7"/>
    <w:rsid w:val="000509A1"/>
    <w:rsid w:val="00055F60"/>
    <w:rsid w:val="00056E17"/>
    <w:rsid w:val="00056ED5"/>
    <w:rsid w:val="00065FBF"/>
    <w:rsid w:val="00071CFF"/>
    <w:rsid w:val="000721A2"/>
    <w:rsid w:val="00077FD7"/>
    <w:rsid w:val="00095A27"/>
    <w:rsid w:val="00096245"/>
    <w:rsid w:val="00097672"/>
    <w:rsid w:val="00097DBE"/>
    <w:rsid w:val="000A1803"/>
    <w:rsid w:val="000A2135"/>
    <w:rsid w:val="000A3A66"/>
    <w:rsid w:val="000A6875"/>
    <w:rsid w:val="000B77BE"/>
    <w:rsid w:val="000C0674"/>
    <w:rsid w:val="000C4CD5"/>
    <w:rsid w:val="000C61BE"/>
    <w:rsid w:val="000C6479"/>
    <w:rsid w:val="000C6E92"/>
    <w:rsid w:val="000D2FC2"/>
    <w:rsid w:val="000E47F5"/>
    <w:rsid w:val="000F31ED"/>
    <w:rsid w:val="00110BC7"/>
    <w:rsid w:val="00113E1D"/>
    <w:rsid w:val="00114FD3"/>
    <w:rsid w:val="0011617E"/>
    <w:rsid w:val="001206E8"/>
    <w:rsid w:val="00121F3B"/>
    <w:rsid w:val="0012498B"/>
    <w:rsid w:val="00133AEB"/>
    <w:rsid w:val="00134A8C"/>
    <w:rsid w:val="001372EA"/>
    <w:rsid w:val="00142287"/>
    <w:rsid w:val="001438D7"/>
    <w:rsid w:val="0014446E"/>
    <w:rsid w:val="00150D19"/>
    <w:rsid w:val="00164541"/>
    <w:rsid w:val="00165AF3"/>
    <w:rsid w:val="00170812"/>
    <w:rsid w:val="0018392C"/>
    <w:rsid w:val="00183B1A"/>
    <w:rsid w:val="00184DDF"/>
    <w:rsid w:val="00187E1B"/>
    <w:rsid w:val="00197CDC"/>
    <w:rsid w:val="00197DE8"/>
    <w:rsid w:val="001A1810"/>
    <w:rsid w:val="001A1B37"/>
    <w:rsid w:val="001A30EF"/>
    <w:rsid w:val="001B1A1A"/>
    <w:rsid w:val="001B6B48"/>
    <w:rsid w:val="001C6569"/>
    <w:rsid w:val="001C7A22"/>
    <w:rsid w:val="001D02CD"/>
    <w:rsid w:val="001D6387"/>
    <w:rsid w:val="001D76E1"/>
    <w:rsid w:val="001E268C"/>
    <w:rsid w:val="001E390D"/>
    <w:rsid w:val="001E6C9D"/>
    <w:rsid w:val="001F2236"/>
    <w:rsid w:val="001F3DB6"/>
    <w:rsid w:val="00203BDC"/>
    <w:rsid w:val="002051EE"/>
    <w:rsid w:val="00207D16"/>
    <w:rsid w:val="00213739"/>
    <w:rsid w:val="002249D6"/>
    <w:rsid w:val="0022560C"/>
    <w:rsid w:val="0022603F"/>
    <w:rsid w:val="00231E40"/>
    <w:rsid w:val="002330C4"/>
    <w:rsid w:val="00242B04"/>
    <w:rsid w:val="00244F28"/>
    <w:rsid w:val="00253C3E"/>
    <w:rsid w:val="00253DDB"/>
    <w:rsid w:val="002660EA"/>
    <w:rsid w:val="002661F1"/>
    <w:rsid w:val="002669A3"/>
    <w:rsid w:val="00272093"/>
    <w:rsid w:val="002758E2"/>
    <w:rsid w:val="00280ACF"/>
    <w:rsid w:val="00287276"/>
    <w:rsid w:val="002B2AF1"/>
    <w:rsid w:val="002B50E5"/>
    <w:rsid w:val="002C10D4"/>
    <w:rsid w:val="002E6FDF"/>
    <w:rsid w:val="002F14DA"/>
    <w:rsid w:val="002F4675"/>
    <w:rsid w:val="00301031"/>
    <w:rsid w:val="003045B0"/>
    <w:rsid w:val="00307C66"/>
    <w:rsid w:val="00312849"/>
    <w:rsid w:val="003174C8"/>
    <w:rsid w:val="0032021F"/>
    <w:rsid w:val="003264C3"/>
    <w:rsid w:val="003343C3"/>
    <w:rsid w:val="00344B69"/>
    <w:rsid w:val="00345311"/>
    <w:rsid w:val="00345A27"/>
    <w:rsid w:val="00357B15"/>
    <w:rsid w:val="003623EA"/>
    <w:rsid w:val="0036268F"/>
    <w:rsid w:val="00364950"/>
    <w:rsid w:val="003739D7"/>
    <w:rsid w:val="00387CFA"/>
    <w:rsid w:val="00392060"/>
    <w:rsid w:val="00393A4B"/>
    <w:rsid w:val="00396A20"/>
    <w:rsid w:val="00397009"/>
    <w:rsid w:val="003B6C1F"/>
    <w:rsid w:val="003C389A"/>
    <w:rsid w:val="003D2FDB"/>
    <w:rsid w:val="003E5175"/>
    <w:rsid w:val="003F6577"/>
    <w:rsid w:val="003F6970"/>
    <w:rsid w:val="004018D2"/>
    <w:rsid w:val="00414494"/>
    <w:rsid w:val="00415CB1"/>
    <w:rsid w:val="004178C3"/>
    <w:rsid w:val="00417CB2"/>
    <w:rsid w:val="0042345A"/>
    <w:rsid w:val="00426EB2"/>
    <w:rsid w:val="0043057B"/>
    <w:rsid w:val="00442A4C"/>
    <w:rsid w:val="00446668"/>
    <w:rsid w:val="004678AB"/>
    <w:rsid w:val="00467AC4"/>
    <w:rsid w:val="004718BB"/>
    <w:rsid w:val="0047219C"/>
    <w:rsid w:val="00480BCF"/>
    <w:rsid w:val="00481D55"/>
    <w:rsid w:val="00482A25"/>
    <w:rsid w:val="004831FC"/>
    <w:rsid w:val="00483A99"/>
    <w:rsid w:val="00492535"/>
    <w:rsid w:val="00493796"/>
    <w:rsid w:val="00496318"/>
    <w:rsid w:val="004A3B2C"/>
    <w:rsid w:val="004A3DD7"/>
    <w:rsid w:val="004A48A4"/>
    <w:rsid w:val="004A5E9C"/>
    <w:rsid w:val="004A6CD9"/>
    <w:rsid w:val="004B34A3"/>
    <w:rsid w:val="004B417F"/>
    <w:rsid w:val="004B5F49"/>
    <w:rsid w:val="004C3357"/>
    <w:rsid w:val="004C5251"/>
    <w:rsid w:val="004C55FC"/>
    <w:rsid w:val="004C5610"/>
    <w:rsid w:val="004C79AC"/>
    <w:rsid w:val="004E34C5"/>
    <w:rsid w:val="004F05F6"/>
    <w:rsid w:val="004F7718"/>
    <w:rsid w:val="005100CB"/>
    <w:rsid w:val="0051502C"/>
    <w:rsid w:val="00517DD9"/>
    <w:rsid w:val="005239FF"/>
    <w:rsid w:val="005333B5"/>
    <w:rsid w:val="00540CFE"/>
    <w:rsid w:val="00540FC5"/>
    <w:rsid w:val="0054232E"/>
    <w:rsid w:val="00542E50"/>
    <w:rsid w:val="00547266"/>
    <w:rsid w:val="00561312"/>
    <w:rsid w:val="00562C4D"/>
    <w:rsid w:val="005709FB"/>
    <w:rsid w:val="00571308"/>
    <w:rsid w:val="00576A32"/>
    <w:rsid w:val="00577234"/>
    <w:rsid w:val="0058047F"/>
    <w:rsid w:val="00591CBB"/>
    <w:rsid w:val="00594D0B"/>
    <w:rsid w:val="005B4FC2"/>
    <w:rsid w:val="005B7C2C"/>
    <w:rsid w:val="005C38F6"/>
    <w:rsid w:val="005C7B11"/>
    <w:rsid w:val="005D7E0D"/>
    <w:rsid w:val="005E0A59"/>
    <w:rsid w:val="005E3F1F"/>
    <w:rsid w:val="005E6DD7"/>
    <w:rsid w:val="005F0707"/>
    <w:rsid w:val="005F7E07"/>
    <w:rsid w:val="00603647"/>
    <w:rsid w:val="006155F3"/>
    <w:rsid w:val="00621C65"/>
    <w:rsid w:val="00623278"/>
    <w:rsid w:val="006312AA"/>
    <w:rsid w:val="00637B08"/>
    <w:rsid w:val="00641397"/>
    <w:rsid w:val="0065325C"/>
    <w:rsid w:val="00662DD7"/>
    <w:rsid w:val="00663E22"/>
    <w:rsid w:val="00667A75"/>
    <w:rsid w:val="006809D0"/>
    <w:rsid w:val="0069571B"/>
    <w:rsid w:val="006A26AF"/>
    <w:rsid w:val="006A2F65"/>
    <w:rsid w:val="006A64D0"/>
    <w:rsid w:val="006C5CBE"/>
    <w:rsid w:val="006C6E1D"/>
    <w:rsid w:val="006C7CFA"/>
    <w:rsid w:val="006D2DFF"/>
    <w:rsid w:val="006E5880"/>
    <w:rsid w:val="006E5BD7"/>
    <w:rsid w:val="006F1478"/>
    <w:rsid w:val="006F2225"/>
    <w:rsid w:val="006F6C51"/>
    <w:rsid w:val="006F7533"/>
    <w:rsid w:val="0070788F"/>
    <w:rsid w:val="00714BBD"/>
    <w:rsid w:val="007168FE"/>
    <w:rsid w:val="00720B19"/>
    <w:rsid w:val="007235FC"/>
    <w:rsid w:val="00725FE7"/>
    <w:rsid w:val="007262CC"/>
    <w:rsid w:val="00730DBA"/>
    <w:rsid w:val="00741490"/>
    <w:rsid w:val="00741FCA"/>
    <w:rsid w:val="00745851"/>
    <w:rsid w:val="00747818"/>
    <w:rsid w:val="00751200"/>
    <w:rsid w:val="00753B5A"/>
    <w:rsid w:val="00755436"/>
    <w:rsid w:val="00757076"/>
    <w:rsid w:val="00760452"/>
    <w:rsid w:val="007620E1"/>
    <w:rsid w:val="00770779"/>
    <w:rsid w:val="0077090D"/>
    <w:rsid w:val="00774925"/>
    <w:rsid w:val="00782900"/>
    <w:rsid w:val="00792DE0"/>
    <w:rsid w:val="007940C5"/>
    <w:rsid w:val="007979F2"/>
    <w:rsid w:val="007A61A1"/>
    <w:rsid w:val="007B1169"/>
    <w:rsid w:val="007B21F4"/>
    <w:rsid w:val="007B5D2C"/>
    <w:rsid w:val="007B75C5"/>
    <w:rsid w:val="007C1DEB"/>
    <w:rsid w:val="007C23E0"/>
    <w:rsid w:val="007C3AF1"/>
    <w:rsid w:val="007E3029"/>
    <w:rsid w:val="007E6674"/>
    <w:rsid w:val="007F56CF"/>
    <w:rsid w:val="008005A0"/>
    <w:rsid w:val="008008B0"/>
    <w:rsid w:val="008148AA"/>
    <w:rsid w:val="00817ACA"/>
    <w:rsid w:val="008278F3"/>
    <w:rsid w:val="008457DC"/>
    <w:rsid w:val="0085518B"/>
    <w:rsid w:val="00856810"/>
    <w:rsid w:val="00856836"/>
    <w:rsid w:val="00860C6F"/>
    <w:rsid w:val="00863DEC"/>
    <w:rsid w:val="00864234"/>
    <w:rsid w:val="00864B75"/>
    <w:rsid w:val="00867978"/>
    <w:rsid w:val="0087548F"/>
    <w:rsid w:val="008A2EB5"/>
    <w:rsid w:val="008A4BF6"/>
    <w:rsid w:val="008A7643"/>
    <w:rsid w:val="008B5C90"/>
    <w:rsid w:val="008C1772"/>
    <w:rsid w:val="008D1F2E"/>
    <w:rsid w:val="008D62CE"/>
    <w:rsid w:val="008E149D"/>
    <w:rsid w:val="008F40C7"/>
    <w:rsid w:val="008F719F"/>
    <w:rsid w:val="008F7FEA"/>
    <w:rsid w:val="00900A1B"/>
    <w:rsid w:val="009035DF"/>
    <w:rsid w:val="00916723"/>
    <w:rsid w:val="009255CE"/>
    <w:rsid w:val="00932344"/>
    <w:rsid w:val="00946D3F"/>
    <w:rsid w:val="0095394C"/>
    <w:rsid w:val="00953AE2"/>
    <w:rsid w:val="00960E5A"/>
    <w:rsid w:val="00963961"/>
    <w:rsid w:val="00963D14"/>
    <w:rsid w:val="009664E1"/>
    <w:rsid w:val="0097066F"/>
    <w:rsid w:val="00974C42"/>
    <w:rsid w:val="009831D7"/>
    <w:rsid w:val="00995AED"/>
    <w:rsid w:val="00997790"/>
    <w:rsid w:val="009A73BC"/>
    <w:rsid w:val="009B151F"/>
    <w:rsid w:val="009B289D"/>
    <w:rsid w:val="009B5F4B"/>
    <w:rsid w:val="009C6849"/>
    <w:rsid w:val="009D04CB"/>
    <w:rsid w:val="009D04F0"/>
    <w:rsid w:val="009D6F3A"/>
    <w:rsid w:val="009E0131"/>
    <w:rsid w:val="009E37F1"/>
    <w:rsid w:val="009E3E21"/>
    <w:rsid w:val="009E5B5A"/>
    <w:rsid w:val="009F18BA"/>
    <w:rsid w:val="00A03F56"/>
    <w:rsid w:val="00A13F68"/>
    <w:rsid w:val="00A22A1D"/>
    <w:rsid w:val="00A305C4"/>
    <w:rsid w:val="00A3196A"/>
    <w:rsid w:val="00A36EB7"/>
    <w:rsid w:val="00A41AA2"/>
    <w:rsid w:val="00A55CBD"/>
    <w:rsid w:val="00A61A03"/>
    <w:rsid w:val="00A63D30"/>
    <w:rsid w:val="00A83E30"/>
    <w:rsid w:val="00A84468"/>
    <w:rsid w:val="00A96183"/>
    <w:rsid w:val="00AA02AB"/>
    <w:rsid w:val="00AA3552"/>
    <w:rsid w:val="00AB3C0D"/>
    <w:rsid w:val="00AC7266"/>
    <w:rsid w:val="00AD02DD"/>
    <w:rsid w:val="00AD61E6"/>
    <w:rsid w:val="00AE14A7"/>
    <w:rsid w:val="00AF1E09"/>
    <w:rsid w:val="00AF4E7B"/>
    <w:rsid w:val="00B034C4"/>
    <w:rsid w:val="00B070D6"/>
    <w:rsid w:val="00B15F9A"/>
    <w:rsid w:val="00B32A3C"/>
    <w:rsid w:val="00B46CCF"/>
    <w:rsid w:val="00B524FE"/>
    <w:rsid w:val="00B54ECD"/>
    <w:rsid w:val="00B66A31"/>
    <w:rsid w:val="00B7119D"/>
    <w:rsid w:val="00B802B6"/>
    <w:rsid w:val="00B813F2"/>
    <w:rsid w:val="00B86352"/>
    <w:rsid w:val="00B901B7"/>
    <w:rsid w:val="00B931FE"/>
    <w:rsid w:val="00BA1E6C"/>
    <w:rsid w:val="00BA2167"/>
    <w:rsid w:val="00BA3C8D"/>
    <w:rsid w:val="00BB42A6"/>
    <w:rsid w:val="00BB5789"/>
    <w:rsid w:val="00BB6EA3"/>
    <w:rsid w:val="00BC01B4"/>
    <w:rsid w:val="00BC0A61"/>
    <w:rsid w:val="00BC68DB"/>
    <w:rsid w:val="00BC7DBA"/>
    <w:rsid w:val="00BD3594"/>
    <w:rsid w:val="00BD3DB9"/>
    <w:rsid w:val="00BD627B"/>
    <w:rsid w:val="00BE16EE"/>
    <w:rsid w:val="00BE1B4E"/>
    <w:rsid w:val="00BE21F0"/>
    <w:rsid w:val="00BE43EE"/>
    <w:rsid w:val="00BE7E02"/>
    <w:rsid w:val="00BF1756"/>
    <w:rsid w:val="00BF3C40"/>
    <w:rsid w:val="00BF4376"/>
    <w:rsid w:val="00BF5571"/>
    <w:rsid w:val="00BF6DAF"/>
    <w:rsid w:val="00C06FC4"/>
    <w:rsid w:val="00C120D4"/>
    <w:rsid w:val="00C126D4"/>
    <w:rsid w:val="00C17880"/>
    <w:rsid w:val="00C244FB"/>
    <w:rsid w:val="00C414B1"/>
    <w:rsid w:val="00C4567B"/>
    <w:rsid w:val="00C47159"/>
    <w:rsid w:val="00C7340F"/>
    <w:rsid w:val="00C80448"/>
    <w:rsid w:val="00C82295"/>
    <w:rsid w:val="00C85778"/>
    <w:rsid w:val="00C85F04"/>
    <w:rsid w:val="00C97526"/>
    <w:rsid w:val="00CA1993"/>
    <w:rsid w:val="00CB01D0"/>
    <w:rsid w:val="00CB1478"/>
    <w:rsid w:val="00CB3120"/>
    <w:rsid w:val="00CC7EEB"/>
    <w:rsid w:val="00CD1DD6"/>
    <w:rsid w:val="00CD28B7"/>
    <w:rsid w:val="00CE6CFF"/>
    <w:rsid w:val="00CF00DC"/>
    <w:rsid w:val="00CF29AD"/>
    <w:rsid w:val="00CF6B9E"/>
    <w:rsid w:val="00D0255E"/>
    <w:rsid w:val="00D05DC4"/>
    <w:rsid w:val="00D06D54"/>
    <w:rsid w:val="00D25432"/>
    <w:rsid w:val="00D330DF"/>
    <w:rsid w:val="00D36EF5"/>
    <w:rsid w:val="00D37E67"/>
    <w:rsid w:val="00D44D2C"/>
    <w:rsid w:val="00D606DB"/>
    <w:rsid w:val="00D636E4"/>
    <w:rsid w:val="00D65158"/>
    <w:rsid w:val="00D72275"/>
    <w:rsid w:val="00D776F1"/>
    <w:rsid w:val="00D82EA7"/>
    <w:rsid w:val="00D97897"/>
    <w:rsid w:val="00DA0ED6"/>
    <w:rsid w:val="00DA1481"/>
    <w:rsid w:val="00DA33E5"/>
    <w:rsid w:val="00DA419B"/>
    <w:rsid w:val="00DB37B4"/>
    <w:rsid w:val="00DB6700"/>
    <w:rsid w:val="00DC529D"/>
    <w:rsid w:val="00DE0D4C"/>
    <w:rsid w:val="00DE56E5"/>
    <w:rsid w:val="00DF0221"/>
    <w:rsid w:val="00DF146C"/>
    <w:rsid w:val="00DF1B91"/>
    <w:rsid w:val="00E03CEB"/>
    <w:rsid w:val="00E05EB6"/>
    <w:rsid w:val="00E12671"/>
    <w:rsid w:val="00E12D76"/>
    <w:rsid w:val="00E265D5"/>
    <w:rsid w:val="00E270CA"/>
    <w:rsid w:val="00E36615"/>
    <w:rsid w:val="00E500C8"/>
    <w:rsid w:val="00E51C44"/>
    <w:rsid w:val="00E548CB"/>
    <w:rsid w:val="00E55D54"/>
    <w:rsid w:val="00E55F64"/>
    <w:rsid w:val="00E63214"/>
    <w:rsid w:val="00E70EA1"/>
    <w:rsid w:val="00E77433"/>
    <w:rsid w:val="00E95A77"/>
    <w:rsid w:val="00EA32BF"/>
    <w:rsid w:val="00EA6A9D"/>
    <w:rsid w:val="00EB1C65"/>
    <w:rsid w:val="00EB73F5"/>
    <w:rsid w:val="00EB7BE3"/>
    <w:rsid w:val="00EC462A"/>
    <w:rsid w:val="00EE24DA"/>
    <w:rsid w:val="00EF33E5"/>
    <w:rsid w:val="00EF3F35"/>
    <w:rsid w:val="00F23AC8"/>
    <w:rsid w:val="00F242F1"/>
    <w:rsid w:val="00F25EE9"/>
    <w:rsid w:val="00F26E3F"/>
    <w:rsid w:val="00F517C6"/>
    <w:rsid w:val="00F53741"/>
    <w:rsid w:val="00F5558B"/>
    <w:rsid w:val="00F613A9"/>
    <w:rsid w:val="00F615F4"/>
    <w:rsid w:val="00F705EF"/>
    <w:rsid w:val="00F727A9"/>
    <w:rsid w:val="00F77109"/>
    <w:rsid w:val="00F81B1C"/>
    <w:rsid w:val="00F86AAB"/>
    <w:rsid w:val="00F9017B"/>
    <w:rsid w:val="00F91D3D"/>
    <w:rsid w:val="00F9269F"/>
    <w:rsid w:val="00F93BF0"/>
    <w:rsid w:val="00FA19CA"/>
    <w:rsid w:val="00FA3ABF"/>
    <w:rsid w:val="00FA4106"/>
    <w:rsid w:val="00FC42CE"/>
    <w:rsid w:val="00FC5256"/>
    <w:rsid w:val="00FD1621"/>
    <w:rsid w:val="00FD7460"/>
    <w:rsid w:val="00FE23D2"/>
    <w:rsid w:val="00FE4AA0"/>
    <w:rsid w:val="00FE5E99"/>
    <w:rsid w:val="00FF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2D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792DE0"/>
    <w:pPr>
      <w:keepNext/>
      <w:keepLines/>
      <w:spacing w:before="200"/>
      <w:outlineLvl w:val="4"/>
    </w:pPr>
    <w:rPr>
      <w:rFonts w:ascii="Cambria" w:hAnsi="Cambria"/>
      <w:color w:val="16505E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2DE0"/>
    <w:rPr>
      <w:rFonts w:ascii="Cambria" w:hAnsi="Cambria"/>
      <w:b/>
      <w:bCs/>
      <w:color w:val="365F91"/>
      <w:sz w:val="28"/>
      <w:szCs w:val="28"/>
      <w:lang/>
    </w:rPr>
  </w:style>
  <w:style w:type="paragraph" w:styleId="a3">
    <w:name w:val="header"/>
    <w:aliases w:val="Знак1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/>
    </w:rPr>
  </w:style>
  <w:style w:type="character" w:customStyle="1" w:styleId="a4">
    <w:name w:val="Верхний колонтитул Знак"/>
    <w:aliases w:val="Знак1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uiPriority w:val="99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  <w:rPr>
      <w:lang/>
    </w:r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uiPriority w:val="99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uiPriority w:val="99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uiPriority w:val="99"/>
    <w:rsid w:val="009B151F"/>
  </w:style>
  <w:style w:type="paragraph" w:styleId="ad">
    <w:name w:val="No Spacing"/>
    <w:uiPriority w:val="99"/>
    <w:qFormat/>
    <w:rsid w:val="009B5F4B"/>
    <w:rPr>
      <w:sz w:val="28"/>
    </w:rPr>
  </w:style>
  <w:style w:type="paragraph" w:customStyle="1" w:styleId="ae">
    <w:name w:val="регистрационные поля"/>
    <w:basedOn w:val="a"/>
    <w:uiPriority w:val="99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character" w:customStyle="1" w:styleId="50">
    <w:name w:val="Заголовок 5 Знак"/>
    <w:link w:val="5"/>
    <w:uiPriority w:val="9"/>
    <w:rsid w:val="00792DE0"/>
    <w:rPr>
      <w:rFonts w:ascii="Cambria" w:hAnsi="Cambria"/>
      <w:color w:val="16505E"/>
    </w:rPr>
  </w:style>
  <w:style w:type="paragraph" w:styleId="af1">
    <w:name w:val="Normal (Web)"/>
    <w:basedOn w:val="a"/>
    <w:uiPriority w:val="99"/>
    <w:unhideWhenUsed/>
    <w:rsid w:val="00792DE0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paragraph" w:styleId="af2">
    <w:name w:val="annotation text"/>
    <w:basedOn w:val="a"/>
    <w:link w:val="af3"/>
    <w:uiPriority w:val="99"/>
    <w:unhideWhenUsed/>
    <w:rsid w:val="00792DE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92DE0"/>
  </w:style>
  <w:style w:type="paragraph" w:styleId="af4">
    <w:name w:val="Title"/>
    <w:basedOn w:val="a"/>
    <w:link w:val="af5"/>
    <w:uiPriority w:val="10"/>
    <w:qFormat/>
    <w:rsid w:val="00792DE0"/>
    <w:pPr>
      <w:snapToGrid w:val="0"/>
      <w:ind w:firstLine="720"/>
      <w:jc w:val="center"/>
    </w:pPr>
    <w:rPr>
      <w:b/>
      <w:sz w:val="28"/>
      <w:szCs w:val="20"/>
      <w:lang w:val="en-US"/>
    </w:rPr>
  </w:style>
  <w:style w:type="character" w:customStyle="1" w:styleId="af5">
    <w:name w:val="Название Знак"/>
    <w:link w:val="af4"/>
    <w:uiPriority w:val="10"/>
    <w:rsid w:val="00792DE0"/>
    <w:rPr>
      <w:b/>
      <w:sz w:val="28"/>
      <w:lang w:val="en-US"/>
    </w:rPr>
  </w:style>
  <w:style w:type="paragraph" w:styleId="af6">
    <w:name w:val="Signature"/>
    <w:basedOn w:val="a"/>
    <w:next w:val="a6"/>
    <w:link w:val="af7"/>
    <w:uiPriority w:val="99"/>
    <w:unhideWhenUsed/>
    <w:rsid w:val="00792DE0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sz w:val="28"/>
      <w:szCs w:val="20"/>
      <w:lang/>
    </w:rPr>
  </w:style>
  <w:style w:type="character" w:customStyle="1" w:styleId="af7">
    <w:name w:val="Подпись Знак"/>
    <w:link w:val="af6"/>
    <w:uiPriority w:val="99"/>
    <w:rsid w:val="00792DE0"/>
    <w:rPr>
      <w:sz w:val="28"/>
      <w:lang/>
    </w:rPr>
  </w:style>
  <w:style w:type="paragraph" w:styleId="af8">
    <w:name w:val="Body Text Indent"/>
    <w:basedOn w:val="a"/>
    <w:link w:val="af9"/>
    <w:uiPriority w:val="99"/>
    <w:unhideWhenUsed/>
    <w:rsid w:val="00792DE0"/>
    <w:pPr>
      <w:spacing w:after="120"/>
      <w:ind w:left="283"/>
    </w:pPr>
    <w:rPr>
      <w:sz w:val="28"/>
      <w:szCs w:val="20"/>
      <w:lang/>
    </w:rPr>
  </w:style>
  <w:style w:type="character" w:customStyle="1" w:styleId="af9">
    <w:name w:val="Основной текст с отступом Знак"/>
    <w:link w:val="af8"/>
    <w:uiPriority w:val="99"/>
    <w:rsid w:val="00792DE0"/>
    <w:rPr>
      <w:sz w:val="28"/>
      <w:lang/>
    </w:rPr>
  </w:style>
  <w:style w:type="paragraph" w:styleId="afa">
    <w:name w:val="Subtitle"/>
    <w:basedOn w:val="a"/>
    <w:next w:val="a"/>
    <w:link w:val="afb"/>
    <w:uiPriority w:val="99"/>
    <w:qFormat/>
    <w:rsid w:val="00792DE0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b">
    <w:name w:val="Подзаголовок Знак"/>
    <w:link w:val="afa"/>
    <w:uiPriority w:val="99"/>
    <w:rsid w:val="00792DE0"/>
    <w:rPr>
      <w:rFonts w:ascii="Cambria" w:hAnsi="Cambria"/>
      <w:sz w:val="24"/>
      <w:szCs w:val="24"/>
      <w:lang/>
    </w:rPr>
  </w:style>
  <w:style w:type="paragraph" w:styleId="2">
    <w:name w:val="Body Text Indent 2"/>
    <w:basedOn w:val="a"/>
    <w:link w:val="20"/>
    <w:uiPriority w:val="99"/>
    <w:unhideWhenUsed/>
    <w:rsid w:val="00792DE0"/>
    <w:pPr>
      <w:spacing w:after="120" w:line="480" w:lineRule="auto"/>
      <w:ind w:left="283"/>
    </w:pPr>
    <w:rPr>
      <w:sz w:val="28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rsid w:val="00792DE0"/>
    <w:rPr>
      <w:sz w:val="28"/>
      <w:lang/>
    </w:rPr>
  </w:style>
  <w:style w:type="paragraph" w:styleId="afc">
    <w:name w:val="annotation subject"/>
    <w:basedOn w:val="af2"/>
    <w:next w:val="af2"/>
    <w:link w:val="afd"/>
    <w:uiPriority w:val="99"/>
    <w:unhideWhenUsed/>
    <w:rsid w:val="00792DE0"/>
    <w:rPr>
      <w:b/>
      <w:bCs/>
      <w:lang/>
    </w:rPr>
  </w:style>
  <w:style w:type="character" w:customStyle="1" w:styleId="afd">
    <w:name w:val="Тема примечания Знак"/>
    <w:link w:val="afc"/>
    <w:uiPriority w:val="99"/>
    <w:rsid w:val="00792DE0"/>
    <w:rPr>
      <w:b/>
      <w:bCs/>
      <w:lang/>
    </w:rPr>
  </w:style>
  <w:style w:type="paragraph" w:styleId="afe">
    <w:name w:val="Balloon Text"/>
    <w:basedOn w:val="a"/>
    <w:link w:val="aff"/>
    <w:uiPriority w:val="99"/>
    <w:unhideWhenUsed/>
    <w:rsid w:val="00792DE0"/>
    <w:rPr>
      <w:rFonts w:ascii="Tahoma" w:hAnsi="Tahoma"/>
      <w:sz w:val="16"/>
      <w:szCs w:val="16"/>
      <w:lang/>
    </w:rPr>
  </w:style>
  <w:style w:type="character" w:customStyle="1" w:styleId="aff">
    <w:name w:val="Текст выноски Знак"/>
    <w:link w:val="afe"/>
    <w:uiPriority w:val="99"/>
    <w:rsid w:val="00792DE0"/>
    <w:rPr>
      <w:rFonts w:ascii="Tahoma" w:hAnsi="Tahoma"/>
      <w:sz w:val="16"/>
      <w:szCs w:val="16"/>
      <w:lang/>
    </w:rPr>
  </w:style>
  <w:style w:type="paragraph" w:styleId="aff0">
    <w:name w:val="List Paragraph"/>
    <w:basedOn w:val="a"/>
    <w:uiPriority w:val="34"/>
    <w:qFormat/>
    <w:rsid w:val="00792D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792D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792D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92DE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pp-List-1">
    <w:name w:val="pp-List-1"/>
    <w:basedOn w:val="a"/>
    <w:uiPriority w:val="99"/>
    <w:rsid w:val="00792DE0"/>
    <w:pPr>
      <w:numPr>
        <w:numId w:val="2"/>
      </w:numPr>
      <w:tabs>
        <w:tab w:val="left" w:pos="851"/>
      </w:tabs>
      <w:spacing w:before="40" w:line="360" w:lineRule="auto"/>
      <w:jc w:val="both"/>
    </w:pPr>
    <w:rPr>
      <w:rFonts w:ascii="Arial" w:hAnsi="Arial" w:cs="Arial"/>
      <w:kern w:val="16"/>
      <w:lang w:eastAsia="en-US"/>
    </w:rPr>
  </w:style>
  <w:style w:type="paragraph" w:customStyle="1" w:styleId="aff2">
    <w:name w:val="Стиль"/>
    <w:uiPriority w:val="99"/>
    <w:qFormat/>
    <w:rsid w:val="00792DE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western">
    <w:name w:val="western"/>
    <w:basedOn w:val="a"/>
    <w:uiPriority w:val="99"/>
    <w:rsid w:val="00792DE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792DE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p3">
    <w:name w:val="p3"/>
    <w:basedOn w:val="a"/>
    <w:uiPriority w:val="99"/>
    <w:rsid w:val="00792DE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792DE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792DE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92DE0"/>
    <w:pPr>
      <w:spacing w:before="100" w:beforeAutospacing="1" w:after="100" w:afterAutospacing="1"/>
    </w:pPr>
  </w:style>
  <w:style w:type="paragraph" w:customStyle="1" w:styleId="aff3">
    <w:name w:val="Подпись на  бланке должностного лица"/>
    <w:basedOn w:val="a"/>
    <w:next w:val="a6"/>
    <w:uiPriority w:val="99"/>
    <w:rsid w:val="00792DE0"/>
    <w:pPr>
      <w:spacing w:before="480" w:line="240" w:lineRule="exact"/>
      <w:ind w:left="7088"/>
    </w:pPr>
    <w:rPr>
      <w:sz w:val="28"/>
      <w:szCs w:val="20"/>
    </w:rPr>
  </w:style>
  <w:style w:type="paragraph" w:customStyle="1" w:styleId="aff4">
    <w:name w:val="Приложение"/>
    <w:basedOn w:val="a6"/>
    <w:uiPriority w:val="99"/>
    <w:rsid w:val="00792DE0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f5">
    <w:name w:val="Знак"/>
    <w:basedOn w:val="a"/>
    <w:autoRedefine/>
    <w:uiPriority w:val="99"/>
    <w:rsid w:val="00792DE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ff6">
    <w:name w:val="Основной текст_"/>
    <w:link w:val="21"/>
    <w:locked/>
    <w:rsid w:val="00792DE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f6"/>
    <w:rsid w:val="00792DE0"/>
    <w:pPr>
      <w:widowControl w:val="0"/>
      <w:shd w:val="clear" w:color="auto" w:fill="FFFFFF"/>
      <w:spacing w:line="240" w:lineRule="exact"/>
    </w:pPr>
    <w:rPr>
      <w:sz w:val="26"/>
      <w:szCs w:val="26"/>
      <w:lang/>
    </w:rPr>
  </w:style>
  <w:style w:type="character" w:styleId="aff7">
    <w:name w:val="annotation reference"/>
    <w:uiPriority w:val="99"/>
    <w:unhideWhenUsed/>
    <w:rsid w:val="00792DE0"/>
    <w:rPr>
      <w:sz w:val="16"/>
      <w:szCs w:val="16"/>
    </w:rPr>
  </w:style>
  <w:style w:type="character" w:styleId="aff8">
    <w:name w:val="Subtle Emphasis"/>
    <w:uiPriority w:val="19"/>
    <w:qFormat/>
    <w:rsid w:val="00792DE0"/>
    <w:rPr>
      <w:i/>
      <w:iCs/>
      <w:color w:val="808080"/>
    </w:rPr>
  </w:style>
  <w:style w:type="character" w:customStyle="1" w:styleId="s4">
    <w:name w:val="s4"/>
    <w:rsid w:val="00792DE0"/>
  </w:style>
  <w:style w:type="character" w:customStyle="1" w:styleId="s5">
    <w:name w:val="s5"/>
    <w:rsid w:val="00792DE0"/>
  </w:style>
  <w:style w:type="character" w:customStyle="1" w:styleId="s2">
    <w:name w:val="s2"/>
    <w:rsid w:val="00792DE0"/>
  </w:style>
  <w:style w:type="character" w:customStyle="1" w:styleId="s3">
    <w:name w:val="s3"/>
    <w:rsid w:val="00792DE0"/>
  </w:style>
  <w:style w:type="character" w:customStyle="1" w:styleId="aff9">
    <w:name w:val="Гипертекстовая ссылка"/>
    <w:rsid w:val="00792DE0"/>
    <w:rPr>
      <w:b/>
      <w:bCs/>
      <w:color w:val="008000"/>
    </w:rPr>
  </w:style>
  <w:style w:type="character" w:customStyle="1" w:styleId="12">
    <w:name w:val="Знак1 Знак Знак2"/>
    <w:rsid w:val="00792DE0"/>
    <w:rPr>
      <w:sz w:val="28"/>
      <w:lang w:bidi="ar-SA"/>
    </w:rPr>
  </w:style>
  <w:style w:type="character" w:customStyle="1" w:styleId="4">
    <w:name w:val="Знак Знак4"/>
    <w:locked/>
    <w:rsid w:val="00792DE0"/>
    <w:rPr>
      <w:rFonts w:ascii="Cambria" w:hAnsi="Cambria" w:hint="default"/>
      <w:b/>
      <w:bCs/>
      <w:color w:val="365F91"/>
      <w:sz w:val="28"/>
      <w:szCs w:val="28"/>
      <w:lang w:val="ru-RU" w:eastAsia="ru-RU" w:bidi="ar-SA"/>
    </w:rPr>
  </w:style>
  <w:style w:type="character" w:customStyle="1" w:styleId="11">
    <w:name w:val="Знак1 Знак Знак1"/>
    <w:locked/>
    <w:rsid w:val="00792DE0"/>
    <w:rPr>
      <w:sz w:val="28"/>
      <w:lang w:val="ru-RU" w:eastAsia="ru-RU" w:bidi="ar-SA"/>
    </w:rPr>
  </w:style>
  <w:style w:type="character" w:customStyle="1" w:styleId="22">
    <w:name w:val="Знак Знак2"/>
    <w:locked/>
    <w:rsid w:val="00792DE0"/>
    <w:rPr>
      <w:lang w:val="ru-RU" w:eastAsia="ru-RU" w:bidi="ar-SA"/>
    </w:rPr>
  </w:style>
  <w:style w:type="character" w:customStyle="1" w:styleId="13">
    <w:name w:val="Знак Знак1"/>
    <w:locked/>
    <w:rsid w:val="00792DE0"/>
    <w:rPr>
      <w:sz w:val="28"/>
      <w:lang w:val="ru-RU" w:eastAsia="ru-RU" w:bidi="ar-SA"/>
    </w:rPr>
  </w:style>
  <w:style w:type="character" w:customStyle="1" w:styleId="3">
    <w:name w:val="Знак Знак3"/>
    <w:locked/>
    <w:rsid w:val="00792DE0"/>
    <w:rPr>
      <w:sz w:val="28"/>
      <w:lang w:val="ru-RU" w:eastAsia="ru-RU" w:bidi="ar-SA"/>
    </w:rPr>
  </w:style>
  <w:style w:type="character" w:customStyle="1" w:styleId="affa">
    <w:name w:val="Знак Знак"/>
    <w:locked/>
    <w:rsid w:val="00792DE0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30">
    <w:name w:val="Знак1 Знак Знак3"/>
    <w:rsid w:val="00792DE0"/>
    <w:rPr>
      <w:sz w:val="28"/>
    </w:rPr>
  </w:style>
  <w:style w:type="character" w:customStyle="1" w:styleId="15">
    <w:name w:val="Знак1 Знак Знак5"/>
    <w:rsid w:val="00792DE0"/>
    <w:rPr>
      <w:sz w:val="28"/>
    </w:rPr>
  </w:style>
  <w:style w:type="character" w:customStyle="1" w:styleId="51">
    <w:name w:val="Знак Знак5"/>
    <w:rsid w:val="00792DE0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8">
    <w:name w:val="Знак Знак8"/>
    <w:rsid w:val="00792DE0"/>
    <w:rPr>
      <w:sz w:val="28"/>
    </w:rPr>
  </w:style>
  <w:style w:type="character" w:customStyle="1" w:styleId="6">
    <w:name w:val="Знак Знак6"/>
    <w:rsid w:val="00792DE0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14">
    <w:name w:val="Название Знак1"/>
    <w:uiPriority w:val="99"/>
    <w:locked/>
    <w:rsid w:val="00792DE0"/>
    <w:rPr>
      <w:b/>
      <w:bCs w:val="0"/>
      <w:sz w:val="28"/>
      <w:lang w:val="en-US"/>
    </w:rPr>
  </w:style>
  <w:style w:type="character" w:customStyle="1" w:styleId="11pt">
    <w:name w:val="Основной текст + 11 pt"/>
    <w:rsid w:val="00792D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81">
    <w:name w:val="Знак Знак81"/>
    <w:rsid w:val="00792DE0"/>
    <w:rPr>
      <w:sz w:val="28"/>
    </w:rPr>
  </w:style>
  <w:style w:type="character" w:customStyle="1" w:styleId="510">
    <w:name w:val="Знак Знак51"/>
    <w:rsid w:val="00792DE0"/>
    <w:rPr>
      <w:rFonts w:ascii="Cambria" w:hAnsi="Cambria" w:hint="default"/>
      <w:b/>
      <w:bCs w:val="0"/>
      <w:color w:val="365F91"/>
      <w:sz w:val="28"/>
    </w:rPr>
  </w:style>
  <w:style w:type="character" w:customStyle="1" w:styleId="61">
    <w:name w:val="Знак Знак61"/>
    <w:rsid w:val="00792DE0"/>
    <w:rPr>
      <w:rFonts w:ascii="Cambria" w:hAnsi="Cambria" w:hint="default"/>
      <w:b/>
      <w:bCs w:val="0"/>
      <w:color w:val="365F91"/>
      <w:sz w:val="28"/>
    </w:rPr>
  </w:style>
  <w:style w:type="character" w:customStyle="1" w:styleId="52">
    <w:name w:val="Знак Знак52"/>
    <w:rsid w:val="00792DE0"/>
    <w:rPr>
      <w:rFonts w:ascii="Cambria" w:hAnsi="Cambria" w:hint="default"/>
      <w:b/>
      <w:bCs w:val="0"/>
      <w:color w:val="365F91"/>
      <w:sz w:val="28"/>
    </w:rPr>
  </w:style>
  <w:style w:type="character" w:customStyle="1" w:styleId="82">
    <w:name w:val="Знак Знак82"/>
    <w:rsid w:val="00792DE0"/>
    <w:rPr>
      <w:sz w:val="28"/>
    </w:rPr>
  </w:style>
  <w:style w:type="character" w:customStyle="1" w:styleId="62">
    <w:name w:val="Знак Знак62"/>
    <w:rsid w:val="00792DE0"/>
    <w:rPr>
      <w:rFonts w:ascii="Cambria" w:hAnsi="Cambria" w:hint="default"/>
      <w:b/>
      <w:bCs w:val="0"/>
      <w:color w:val="365F91"/>
      <w:sz w:val="28"/>
    </w:rPr>
  </w:style>
  <w:style w:type="character" w:customStyle="1" w:styleId="53">
    <w:name w:val="Знак Знак53"/>
    <w:rsid w:val="00792DE0"/>
    <w:rPr>
      <w:rFonts w:ascii="Cambria" w:hAnsi="Cambria" w:hint="default"/>
      <w:b/>
      <w:bCs w:val="0"/>
      <w:color w:val="365F91"/>
      <w:sz w:val="28"/>
    </w:rPr>
  </w:style>
  <w:style w:type="character" w:customStyle="1" w:styleId="83">
    <w:name w:val="Знак Знак83"/>
    <w:rsid w:val="00792DE0"/>
    <w:rPr>
      <w:sz w:val="28"/>
    </w:rPr>
  </w:style>
  <w:style w:type="character" w:customStyle="1" w:styleId="63">
    <w:name w:val="Знак Знак63"/>
    <w:rsid w:val="00792DE0"/>
    <w:rPr>
      <w:rFonts w:ascii="Cambria" w:hAnsi="Cambria" w:hint="default"/>
      <w:b/>
      <w:bCs w:val="0"/>
      <w:color w:val="365F91"/>
      <w:sz w:val="28"/>
    </w:rPr>
  </w:style>
  <w:style w:type="character" w:customStyle="1" w:styleId="16">
    <w:name w:val="Текст примечания Знак1"/>
    <w:locked/>
    <w:rsid w:val="00792DE0"/>
  </w:style>
  <w:style w:type="character" w:customStyle="1" w:styleId="17">
    <w:name w:val="Основной текст с отступом Знак1"/>
    <w:locked/>
    <w:rsid w:val="00792DE0"/>
    <w:rPr>
      <w:sz w:val="28"/>
    </w:rPr>
  </w:style>
  <w:style w:type="character" w:customStyle="1" w:styleId="210">
    <w:name w:val="Основной текст с отступом 2 Знак1"/>
    <w:locked/>
    <w:rsid w:val="00792DE0"/>
    <w:rPr>
      <w:sz w:val="28"/>
    </w:rPr>
  </w:style>
  <w:style w:type="character" w:customStyle="1" w:styleId="18">
    <w:name w:val="Тема примечания Знак1"/>
    <w:locked/>
    <w:rsid w:val="00792DE0"/>
    <w:rPr>
      <w:b/>
      <w:bCs/>
    </w:rPr>
  </w:style>
  <w:style w:type="character" w:customStyle="1" w:styleId="84">
    <w:name w:val="Знак Знак84"/>
    <w:rsid w:val="00792DE0"/>
    <w:rPr>
      <w:sz w:val="28"/>
    </w:rPr>
  </w:style>
  <w:style w:type="character" w:customStyle="1" w:styleId="54">
    <w:name w:val="Знак Знак54"/>
    <w:rsid w:val="00792DE0"/>
    <w:rPr>
      <w:rFonts w:ascii="Cambria" w:hAnsi="Cambria" w:hint="default"/>
      <w:b/>
      <w:bCs w:val="0"/>
      <w:color w:val="365F91"/>
      <w:sz w:val="28"/>
    </w:rPr>
  </w:style>
  <w:style w:type="character" w:customStyle="1" w:styleId="64">
    <w:name w:val="Знак Знак64"/>
    <w:rsid w:val="00792DE0"/>
    <w:rPr>
      <w:rFonts w:ascii="Cambria" w:hAnsi="Cambria" w:hint="default"/>
      <w:b/>
      <w:bCs w:val="0"/>
      <w:color w:val="365F91"/>
      <w:sz w:val="28"/>
    </w:rPr>
  </w:style>
  <w:style w:type="character" w:customStyle="1" w:styleId="55">
    <w:name w:val="Знак Знак55"/>
    <w:rsid w:val="00792DE0"/>
    <w:rPr>
      <w:rFonts w:ascii="Cambria" w:hAnsi="Cambria" w:hint="default"/>
      <w:b/>
      <w:bCs w:val="0"/>
      <w:color w:val="365F91"/>
      <w:sz w:val="28"/>
    </w:rPr>
  </w:style>
  <w:style w:type="character" w:customStyle="1" w:styleId="85">
    <w:name w:val="Знак Знак85"/>
    <w:rsid w:val="00792DE0"/>
    <w:rPr>
      <w:sz w:val="28"/>
    </w:rPr>
  </w:style>
  <w:style w:type="character" w:customStyle="1" w:styleId="65">
    <w:name w:val="Знак Знак65"/>
    <w:rsid w:val="00792DE0"/>
    <w:rPr>
      <w:rFonts w:ascii="Cambria" w:hAnsi="Cambria" w:hint="default"/>
      <w:b/>
      <w:bCs w:val="0"/>
      <w:color w:val="365F91"/>
      <w:sz w:val="28"/>
    </w:rPr>
  </w:style>
  <w:style w:type="character" w:customStyle="1" w:styleId="y0nh2b">
    <w:name w:val="y0nh2b"/>
    <w:rsid w:val="00792DE0"/>
  </w:style>
  <w:style w:type="character" w:customStyle="1" w:styleId="affb">
    <w:name w:val="Заголовок Знак"/>
    <w:uiPriority w:val="99"/>
    <w:rsid w:val="0018392C"/>
    <w:rPr>
      <w:rFonts w:ascii="Times New Roman" w:hAnsi="Times New Roman"/>
      <w:b/>
      <w:sz w:val="20"/>
      <w:lang w:val="en-US"/>
    </w:rPr>
  </w:style>
  <w:style w:type="paragraph" w:customStyle="1" w:styleId="affc">
    <w:basedOn w:val="a"/>
    <w:next w:val="af4"/>
    <w:link w:val="19"/>
    <w:uiPriority w:val="99"/>
    <w:qFormat/>
    <w:rsid w:val="00BA3C8D"/>
    <w:pPr>
      <w:snapToGrid w:val="0"/>
      <w:ind w:firstLine="720"/>
      <w:jc w:val="center"/>
    </w:pPr>
    <w:rPr>
      <w:b/>
      <w:sz w:val="28"/>
      <w:szCs w:val="20"/>
      <w:lang w:val="en-US"/>
    </w:rPr>
  </w:style>
  <w:style w:type="character" w:customStyle="1" w:styleId="19">
    <w:name w:val="Заголовок Знак1"/>
    <w:link w:val="affc"/>
    <w:uiPriority w:val="99"/>
    <w:rsid w:val="00755436"/>
    <w:rPr>
      <w:b/>
      <w:sz w:val="28"/>
      <w:lang w:val="en-US"/>
    </w:rPr>
  </w:style>
  <w:style w:type="paragraph" w:customStyle="1" w:styleId="affd">
    <w:basedOn w:val="a"/>
    <w:next w:val="af4"/>
    <w:uiPriority w:val="99"/>
    <w:qFormat/>
    <w:rsid w:val="00F615F4"/>
    <w:pPr>
      <w:snapToGrid w:val="0"/>
      <w:ind w:firstLine="720"/>
      <w:jc w:val="center"/>
    </w:pPr>
    <w:rPr>
      <w:b/>
      <w:sz w:val="28"/>
      <w:szCs w:val="20"/>
      <w:lang w:val="en-US"/>
    </w:rPr>
  </w:style>
  <w:style w:type="paragraph" w:customStyle="1" w:styleId="1a">
    <w:name w:val="Стиль1"/>
    <w:uiPriority w:val="99"/>
    <w:rsid w:val="002C10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b">
    <w:name w:val="Заголовок1"/>
    <w:basedOn w:val="a"/>
    <w:uiPriority w:val="99"/>
    <w:qFormat/>
    <w:rsid w:val="009B289D"/>
    <w:pPr>
      <w:snapToGrid w:val="0"/>
      <w:ind w:firstLine="720"/>
      <w:jc w:val="center"/>
    </w:pPr>
    <w:rPr>
      <w:b/>
      <w:sz w:val="28"/>
      <w:szCs w:val="20"/>
      <w:lang w:val="en-US"/>
    </w:rPr>
  </w:style>
  <w:style w:type="paragraph" w:customStyle="1" w:styleId="1c">
    <w:name w:val="Заголовок1"/>
    <w:basedOn w:val="a"/>
    <w:uiPriority w:val="99"/>
    <w:qFormat/>
    <w:rsid w:val="004E34C5"/>
    <w:pPr>
      <w:snapToGrid w:val="0"/>
      <w:ind w:firstLine="720"/>
      <w:jc w:val="center"/>
    </w:pPr>
    <w:rPr>
      <w:b/>
      <w:sz w:val="28"/>
      <w:szCs w:val="20"/>
      <w:lang w:val="en-US"/>
    </w:rPr>
  </w:style>
  <w:style w:type="numbering" w:customStyle="1" w:styleId="1d">
    <w:name w:val="Нет списка1"/>
    <w:next w:val="a2"/>
    <w:uiPriority w:val="99"/>
    <w:semiHidden/>
    <w:unhideWhenUsed/>
    <w:rsid w:val="00BF1756"/>
  </w:style>
  <w:style w:type="character" w:styleId="affe">
    <w:name w:val="Hyperlink"/>
    <w:basedOn w:val="a0"/>
    <w:uiPriority w:val="99"/>
    <w:semiHidden/>
    <w:unhideWhenUsed/>
    <w:rsid w:val="00307C66"/>
    <w:rPr>
      <w:color w:val="0000FF"/>
      <w:u w:val="single"/>
    </w:rPr>
  </w:style>
  <w:style w:type="character" w:styleId="afff">
    <w:name w:val="FollowedHyperlink"/>
    <w:basedOn w:val="a0"/>
    <w:uiPriority w:val="99"/>
    <w:semiHidden/>
    <w:unhideWhenUsed/>
    <w:rsid w:val="00307C66"/>
    <w:rPr>
      <w:color w:val="800080"/>
      <w:u w:val="single"/>
    </w:rPr>
  </w:style>
  <w:style w:type="paragraph" w:customStyle="1" w:styleId="msonormal0">
    <w:name w:val="msonormal"/>
    <w:basedOn w:val="a"/>
    <w:rsid w:val="00307C66"/>
    <w:pPr>
      <w:spacing w:before="100" w:beforeAutospacing="1" w:after="100" w:afterAutospacing="1"/>
    </w:pPr>
  </w:style>
  <w:style w:type="paragraph" w:customStyle="1" w:styleId="xl63">
    <w:name w:val="xl63"/>
    <w:basedOn w:val="a"/>
    <w:rsid w:val="00307C66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307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07C6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307C66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3">
    <w:name w:val="xl73"/>
    <w:basedOn w:val="a"/>
    <w:rsid w:val="00307C66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4">
    <w:name w:val="xl74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7">
    <w:name w:val="xl97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307C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07C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307C66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307C66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307C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307C66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307C66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307C66"/>
    <w:pPr>
      <w:spacing w:before="100" w:beforeAutospacing="1" w:after="100" w:afterAutospacing="1"/>
      <w:jc w:val="both"/>
      <w:textAlignment w:val="center"/>
    </w:pPr>
  </w:style>
  <w:style w:type="paragraph" w:customStyle="1" w:styleId="xl109">
    <w:name w:val="xl109"/>
    <w:basedOn w:val="a"/>
    <w:rsid w:val="00307C66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307C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1">
    <w:name w:val="xl111"/>
    <w:basedOn w:val="a"/>
    <w:rsid w:val="00307C66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2">
    <w:name w:val="xl112"/>
    <w:basedOn w:val="a"/>
    <w:rsid w:val="00307C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307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307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307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307C6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307C66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9">
    <w:name w:val="xl119"/>
    <w:basedOn w:val="a"/>
    <w:rsid w:val="00307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307C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307C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307C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307C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307C66"/>
    <w:pP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07C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07C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307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307C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307C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307C6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307C66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307C6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307C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307C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307C66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307C66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307C66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307C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2">
    <w:name w:val="xl142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3">
    <w:name w:val="xl143"/>
    <w:basedOn w:val="a"/>
    <w:rsid w:val="00307C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44">
    <w:name w:val="xl144"/>
    <w:basedOn w:val="a"/>
    <w:rsid w:val="00307C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a"/>
    <w:rsid w:val="00307C66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6">
    <w:name w:val="xl146"/>
    <w:basedOn w:val="a"/>
    <w:rsid w:val="00307C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307C6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307C66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1">
    <w:name w:val="xl151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154">
    <w:name w:val="xl154"/>
    <w:basedOn w:val="a"/>
    <w:rsid w:val="00307C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307C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307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307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1">
    <w:name w:val="xl161"/>
    <w:basedOn w:val="a"/>
    <w:rsid w:val="00307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2">
    <w:name w:val="xl162"/>
    <w:basedOn w:val="a"/>
    <w:rsid w:val="00307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307C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5">
    <w:name w:val="xl165"/>
    <w:basedOn w:val="a"/>
    <w:rsid w:val="00307C6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6">
    <w:name w:val="xl166"/>
    <w:basedOn w:val="a"/>
    <w:rsid w:val="00307C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7">
    <w:name w:val="xl167"/>
    <w:basedOn w:val="a"/>
    <w:rsid w:val="00307C6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8">
    <w:name w:val="xl168"/>
    <w:basedOn w:val="a"/>
    <w:rsid w:val="00307C66"/>
    <w:pP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307C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307C66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07C6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73">
    <w:name w:val="xl173"/>
    <w:basedOn w:val="a"/>
    <w:rsid w:val="00307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74">
    <w:name w:val="xl174"/>
    <w:basedOn w:val="a"/>
    <w:rsid w:val="00307C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75">
    <w:name w:val="xl175"/>
    <w:basedOn w:val="a"/>
    <w:rsid w:val="00307C6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307C6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307C66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307C6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307C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307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"/>
    <w:rsid w:val="00307C6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rsid w:val="00307C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6">
    <w:name w:val="xl186"/>
    <w:basedOn w:val="a"/>
    <w:rsid w:val="00307C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">
    <w:name w:val="xl187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rsid w:val="00307C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2">
    <w:name w:val="xl192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307C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307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5">
    <w:name w:val="xl195"/>
    <w:basedOn w:val="a"/>
    <w:rsid w:val="000243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0243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7">
    <w:name w:val="xl197"/>
    <w:basedOn w:val="a"/>
    <w:rsid w:val="000243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8">
    <w:name w:val="xl198"/>
    <w:basedOn w:val="a"/>
    <w:rsid w:val="0002435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9">
    <w:name w:val="xl199"/>
    <w:basedOn w:val="a"/>
    <w:rsid w:val="0002435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200">
    <w:name w:val="xl200"/>
    <w:basedOn w:val="a"/>
    <w:rsid w:val="00024351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rsid w:val="0002435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24351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03">
    <w:name w:val="xl203"/>
    <w:basedOn w:val="a"/>
    <w:rsid w:val="000243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024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5">
    <w:name w:val="xl205"/>
    <w:basedOn w:val="a"/>
    <w:rsid w:val="0002435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6">
    <w:name w:val="xl206"/>
    <w:basedOn w:val="a"/>
    <w:rsid w:val="000243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7">
    <w:name w:val="xl207"/>
    <w:basedOn w:val="a"/>
    <w:rsid w:val="000243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0243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0243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0243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1">
    <w:name w:val="xl211"/>
    <w:basedOn w:val="a"/>
    <w:rsid w:val="000243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2">
    <w:name w:val="xl212"/>
    <w:basedOn w:val="a"/>
    <w:rsid w:val="000243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02435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214">
    <w:name w:val="xl214"/>
    <w:basedOn w:val="a"/>
    <w:rsid w:val="000243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215">
    <w:name w:val="xl215"/>
    <w:basedOn w:val="a"/>
    <w:rsid w:val="000243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0243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7">
    <w:name w:val="xl217"/>
    <w:basedOn w:val="a"/>
    <w:rsid w:val="000243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23">
    <w:name w:val="Нет списка2"/>
    <w:next w:val="a2"/>
    <w:uiPriority w:val="99"/>
    <w:semiHidden/>
    <w:unhideWhenUsed/>
    <w:rsid w:val="007A61A1"/>
  </w:style>
  <w:style w:type="numbering" w:customStyle="1" w:styleId="110">
    <w:name w:val="Нет списка11"/>
    <w:next w:val="a2"/>
    <w:uiPriority w:val="99"/>
    <w:semiHidden/>
    <w:unhideWhenUsed/>
    <w:rsid w:val="007A61A1"/>
  </w:style>
  <w:style w:type="numbering" w:customStyle="1" w:styleId="30">
    <w:name w:val="Нет списка3"/>
    <w:next w:val="a2"/>
    <w:uiPriority w:val="99"/>
    <w:semiHidden/>
    <w:unhideWhenUsed/>
    <w:rsid w:val="007B5D2C"/>
  </w:style>
  <w:style w:type="character" w:customStyle="1" w:styleId="1e">
    <w:name w:val="Верхний колонтитул Знак1"/>
    <w:aliases w:val="Знак1 Знак1"/>
    <w:basedOn w:val="a0"/>
    <w:uiPriority w:val="99"/>
    <w:semiHidden/>
    <w:rsid w:val="007B5D2C"/>
    <w:rPr>
      <w:rFonts w:ascii="Calibri" w:eastAsia="Calibri" w:hAnsi="Calibri"/>
      <w:sz w:val="22"/>
      <w:szCs w:val="22"/>
      <w:lang w:eastAsia="en-US"/>
    </w:rPr>
  </w:style>
  <w:style w:type="numbering" w:customStyle="1" w:styleId="40">
    <w:name w:val="Нет списка4"/>
    <w:next w:val="a2"/>
    <w:uiPriority w:val="99"/>
    <w:semiHidden/>
    <w:unhideWhenUsed/>
    <w:rsid w:val="00A61A03"/>
  </w:style>
  <w:style w:type="numbering" w:customStyle="1" w:styleId="120">
    <w:name w:val="Нет списка12"/>
    <w:next w:val="a2"/>
    <w:uiPriority w:val="99"/>
    <w:semiHidden/>
    <w:unhideWhenUsed/>
    <w:rsid w:val="00A61A03"/>
  </w:style>
  <w:style w:type="table" w:styleId="afff0">
    <w:name w:val="Table Grid"/>
    <w:basedOn w:val="a1"/>
    <w:uiPriority w:val="59"/>
    <w:rsid w:val="00A61A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uiPriority w:val="99"/>
    <w:semiHidden/>
    <w:unhideWhenUsed/>
    <w:rsid w:val="004B5F49"/>
  </w:style>
  <w:style w:type="numbering" w:customStyle="1" w:styleId="131">
    <w:name w:val="Нет списка13"/>
    <w:next w:val="a2"/>
    <w:uiPriority w:val="99"/>
    <w:semiHidden/>
    <w:unhideWhenUsed/>
    <w:rsid w:val="004B5F49"/>
  </w:style>
  <w:style w:type="table" w:customStyle="1" w:styleId="1f">
    <w:name w:val="Сетка таблицы1"/>
    <w:basedOn w:val="a1"/>
    <w:next w:val="afff0"/>
    <w:uiPriority w:val="59"/>
    <w:rsid w:val="004B5F4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751200"/>
  </w:style>
  <w:style w:type="numbering" w:customStyle="1" w:styleId="140">
    <w:name w:val="Нет списка14"/>
    <w:next w:val="a2"/>
    <w:uiPriority w:val="99"/>
    <w:semiHidden/>
    <w:unhideWhenUsed/>
    <w:rsid w:val="00751200"/>
  </w:style>
  <w:style w:type="table" w:customStyle="1" w:styleId="24">
    <w:name w:val="Сетка таблицы2"/>
    <w:basedOn w:val="a1"/>
    <w:next w:val="afff0"/>
    <w:uiPriority w:val="59"/>
    <w:rsid w:val="0075120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B2AF1"/>
  </w:style>
  <w:style w:type="numbering" w:customStyle="1" w:styleId="150">
    <w:name w:val="Нет списка15"/>
    <w:next w:val="a2"/>
    <w:uiPriority w:val="99"/>
    <w:semiHidden/>
    <w:unhideWhenUsed/>
    <w:rsid w:val="002B2AF1"/>
  </w:style>
  <w:style w:type="table" w:customStyle="1" w:styleId="31">
    <w:name w:val="Сетка таблицы3"/>
    <w:basedOn w:val="a1"/>
    <w:next w:val="afff0"/>
    <w:uiPriority w:val="59"/>
    <w:rsid w:val="002B2AF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1B6B48"/>
  </w:style>
  <w:style w:type="numbering" w:customStyle="1" w:styleId="160">
    <w:name w:val="Нет списка16"/>
    <w:next w:val="a2"/>
    <w:uiPriority w:val="99"/>
    <w:semiHidden/>
    <w:unhideWhenUsed/>
    <w:rsid w:val="001B6B48"/>
  </w:style>
  <w:style w:type="table" w:customStyle="1" w:styleId="41">
    <w:name w:val="Сетка таблицы4"/>
    <w:basedOn w:val="a1"/>
    <w:next w:val="afff0"/>
    <w:uiPriority w:val="59"/>
    <w:rsid w:val="001B6B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3174C8"/>
  </w:style>
  <w:style w:type="numbering" w:customStyle="1" w:styleId="170">
    <w:name w:val="Нет списка17"/>
    <w:next w:val="a2"/>
    <w:uiPriority w:val="99"/>
    <w:semiHidden/>
    <w:unhideWhenUsed/>
    <w:rsid w:val="003174C8"/>
  </w:style>
  <w:style w:type="table" w:customStyle="1" w:styleId="57">
    <w:name w:val="Сетка таблицы5"/>
    <w:basedOn w:val="a1"/>
    <w:next w:val="afff0"/>
    <w:uiPriority w:val="59"/>
    <w:rsid w:val="003174C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5F10D-9859-4F6F-B724-C83EEEDE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7832</Words>
  <Characters>44649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Веретенникова</cp:lastModifiedBy>
  <cp:revision>2</cp:revision>
  <cp:lastPrinted>1900-12-31T19:00:00Z</cp:lastPrinted>
  <dcterms:created xsi:type="dcterms:W3CDTF">2024-04-22T05:26:00Z</dcterms:created>
  <dcterms:modified xsi:type="dcterms:W3CDTF">2024-04-22T05:26:00Z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«Развитие культуры и молодежной политики Чайковского городского округа»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09000001a390d91c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